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Round </w:t>
      </w:r>
      <w:r w:rsidR="00F272A9">
        <w:rPr>
          <w:color w:val="4F7398"/>
          <w:kern w:val="36"/>
          <w:sz w:val="28"/>
          <w:szCs w:val="28"/>
          <w:u w:color="4F7398"/>
        </w:rPr>
        <w:t>1</w:t>
      </w:r>
      <w:r>
        <w:rPr>
          <w:color w:val="4F7398"/>
          <w:kern w:val="36"/>
          <w:sz w:val="28"/>
          <w:szCs w:val="28"/>
          <w:u w:color="4F7398"/>
        </w:rPr>
        <w:t>2</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The data entry period for Round 1</w:t>
      </w:r>
      <w:r w:rsidR="00AD02BB">
        <w:rPr>
          <w:sz w:val="21"/>
          <w:szCs w:val="21"/>
          <w:lang w:val="en-US"/>
        </w:rPr>
        <w:t>2</w:t>
      </w:r>
      <w:r>
        <w:rPr>
          <w:sz w:val="21"/>
          <w:szCs w:val="21"/>
          <w:lang w:val="en-US"/>
        </w:rPr>
        <w:t xml:space="preserve"> is the month of </w:t>
      </w:r>
      <w:r w:rsidR="00D97A22">
        <w:rPr>
          <w:sz w:val="21"/>
          <w:szCs w:val="21"/>
          <w:lang w:val="en-US"/>
        </w:rPr>
        <w:t>January 2018</w:t>
      </w:r>
      <w:r>
        <w:rPr>
          <w:sz w:val="21"/>
          <w:szCs w:val="21"/>
          <w:lang w:val="en-US"/>
        </w:rPr>
        <w:t xml:space="preserve">. If you manually collect data then you will need to collect cases for the majority of the indicators in </w:t>
      </w:r>
      <w:r w:rsidR="00D97A22">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rsidR="002A13B3" w:rsidRPr="00AD02BB" w:rsidRDefault="00AD02BB">
      <w:pPr>
        <w:pStyle w:val="Body"/>
        <w:spacing w:before="100" w:after="100"/>
        <w:rPr>
          <w:color w:val="FF0000"/>
          <w:sz w:val="21"/>
          <w:szCs w:val="21"/>
        </w:rPr>
      </w:pPr>
      <w:r w:rsidRPr="00AD02BB">
        <w:rPr>
          <w:color w:val="FF0000"/>
          <w:sz w:val="21"/>
          <w:szCs w:val="21"/>
          <w:lang w:val="en-US"/>
        </w:rPr>
        <w:t>Round 12</w:t>
      </w:r>
      <w:r w:rsidR="004C14CF" w:rsidRPr="00AD02BB">
        <w:rPr>
          <w:color w:val="FF0000"/>
          <w:sz w:val="21"/>
          <w:szCs w:val="21"/>
          <w:lang w:val="en-US"/>
        </w:rPr>
        <w:t xml:space="preserve"> does not include any new </w:t>
      </w:r>
      <w:r w:rsidR="008843C7" w:rsidRPr="00AD02BB">
        <w:rPr>
          <w:color w:val="FF0000"/>
          <w:sz w:val="21"/>
          <w:szCs w:val="21"/>
          <w:lang w:val="en-US"/>
        </w:rPr>
        <w:t>indicators -</w:t>
      </w:r>
      <w:r w:rsidR="00AB7933" w:rsidRPr="00AD02BB">
        <w:rPr>
          <w:color w:val="FF0000"/>
          <w:sz w:val="21"/>
          <w:szCs w:val="21"/>
          <w:lang w:val="en-US"/>
        </w:rPr>
        <w:t xml:space="preserve"> </w:t>
      </w:r>
      <w:r w:rsidR="004C14CF" w:rsidRPr="00AD02BB">
        <w:rPr>
          <w:b/>
          <w:bCs/>
          <w:i/>
          <w:iCs/>
          <w:color w:val="FF0000"/>
          <w:sz w:val="21"/>
          <w:szCs w:val="21"/>
        </w:rPr>
        <w:t>Don’</w:t>
      </w:r>
      <w:r w:rsidR="004C14CF" w:rsidRPr="00AD02BB">
        <w:rPr>
          <w:b/>
          <w:bCs/>
          <w:i/>
          <w:iCs/>
          <w:color w:val="FF0000"/>
          <w:sz w:val="21"/>
          <w:szCs w:val="21"/>
          <w:lang w:val="en-US"/>
        </w:rPr>
        <w:t xml:space="preserve">t worry if you cannot enter data for every indicator </w:t>
      </w:r>
      <w:r w:rsidR="004C14CF" w:rsidRPr="00AD02BB">
        <w:rPr>
          <w:b/>
          <w:bCs/>
          <w:i/>
          <w:iCs/>
          <w:color w:val="FF0000"/>
          <w:sz w:val="21"/>
          <w:szCs w:val="21"/>
        </w:rPr>
        <w:t xml:space="preserve">– </w:t>
      </w:r>
      <w:r w:rsidR="004C14CF"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8">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D02BB">
      <w:pPr>
        <w:pStyle w:val="Body"/>
        <w:spacing w:before="100" w:after="100"/>
        <w:rPr>
          <w:sz w:val="21"/>
          <w:szCs w:val="21"/>
        </w:rPr>
      </w:pPr>
      <w:r>
        <w:rPr>
          <w:b/>
          <w:bCs/>
          <w:sz w:val="21"/>
          <w:szCs w:val="21"/>
          <w:lang w:val="en-US"/>
        </w:rPr>
        <w:t>Enter all the data for Round 12</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1 </w:t>
      </w:r>
      <w:r w:rsidR="00D97A22">
        <w:rPr>
          <w:sz w:val="21"/>
          <w:szCs w:val="21"/>
        </w:rPr>
        <w:t xml:space="preserve">– 31st December </w:t>
      </w:r>
      <w:r w:rsidR="00D97A22">
        <w:rPr>
          <w:sz w:val="21"/>
          <w:szCs w:val="21"/>
          <w:lang w:val="en-US"/>
        </w:rPr>
        <w:t>2017</w:t>
      </w:r>
      <w:r>
        <w:rPr>
          <w:sz w:val="21"/>
          <w:szCs w:val="21"/>
          <w:lang w:val="en-US"/>
        </w:rPr>
        <w:t xml:space="preserve"> 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Enter the data in the Round 1</w:t>
      </w:r>
      <w:r w:rsidR="001E09F2">
        <w:rPr>
          <w:sz w:val="21"/>
          <w:szCs w:val="21"/>
          <w:lang w:val="en-US"/>
        </w:rPr>
        <w:t>2</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1 </w:t>
      </w:r>
      <w:r w:rsidR="00D97A22">
        <w:rPr>
          <w:sz w:val="21"/>
          <w:szCs w:val="21"/>
        </w:rPr>
        <w:t>– 31st December 2017</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1E09F2">
        <w:rPr>
          <w:sz w:val="21"/>
          <w:szCs w:val="21"/>
          <w:lang w:val="en-US"/>
        </w:rPr>
        <w:t>fic area in the Round 12</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 xml:space="preserve">Identify how many workers were assessed between 1 </w:t>
      </w:r>
      <w:r w:rsidR="001E09F2">
        <w:rPr>
          <w:sz w:val="21"/>
          <w:szCs w:val="21"/>
        </w:rPr>
        <w:t>– 3</w:t>
      </w:r>
      <w:r w:rsidR="00D97A22">
        <w:rPr>
          <w:sz w:val="21"/>
          <w:szCs w:val="21"/>
        </w:rPr>
        <w:t>1st December</w:t>
      </w:r>
      <w:r>
        <w:rPr>
          <w:sz w:val="21"/>
          <w:szCs w:val="21"/>
          <w:lang w:val="en-US"/>
        </w:rPr>
        <w:t xml:space="preserve"> 201</w:t>
      </w:r>
      <w:r w:rsidR="00F272A9">
        <w:rPr>
          <w:sz w:val="21"/>
          <w:szCs w:val="21"/>
          <w:lang w:val="en-US"/>
        </w:rPr>
        <w:t>7</w:t>
      </w:r>
      <w:r>
        <w:rPr>
          <w:sz w:val="21"/>
          <w:szCs w:val="21"/>
          <w:lang w:val="en-US"/>
        </w:rPr>
        <w:t xml:space="preserve"> 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1E09F2">
        <w:rPr>
          <w:sz w:val="21"/>
          <w:szCs w:val="21"/>
          <w:lang w:val="en-US"/>
        </w:rPr>
        <w:t>Round 12</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 xml:space="preserve">Identify how many workers have been assessed by your OH unit within the data collection period (1 </w:t>
      </w:r>
      <w:r>
        <w:rPr>
          <w:sz w:val="21"/>
          <w:szCs w:val="21"/>
        </w:rPr>
        <w:t>– 3</w:t>
      </w:r>
      <w:r w:rsidR="00D97A22">
        <w:rPr>
          <w:sz w:val="21"/>
          <w:szCs w:val="21"/>
        </w:rPr>
        <w:t xml:space="preserve">1st December </w:t>
      </w:r>
      <w:r w:rsidR="001E09F2">
        <w:rPr>
          <w:sz w:val="21"/>
          <w:szCs w:val="21"/>
        </w:rPr>
        <w:t>2017</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Round 1</w:t>
      </w:r>
      <w:r w:rsidR="001E09F2">
        <w:rPr>
          <w:sz w:val="21"/>
          <w:szCs w:val="21"/>
          <w:lang w:val="en-US"/>
        </w:rPr>
        <w:t>2</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rPr>
      </w:pPr>
      <w:r>
        <w:rPr>
          <w:sz w:val="21"/>
          <w:szCs w:val="21"/>
          <w:lang w:val="en-US"/>
        </w:rPr>
        <w:t>Identify how many workers have been assessed by your OH unit between 1</w:t>
      </w:r>
      <w:r>
        <w:rPr>
          <w:sz w:val="21"/>
          <w:szCs w:val="21"/>
          <w:vertAlign w:val="superscript"/>
        </w:rPr>
        <w:t>st</w:t>
      </w:r>
      <w:r w:rsidR="001E09F2">
        <w:rPr>
          <w:sz w:val="21"/>
          <w:szCs w:val="21"/>
        </w:rPr>
        <w:t xml:space="preserve"> – 3</w:t>
      </w:r>
      <w:r w:rsidR="00D97A22">
        <w:rPr>
          <w:sz w:val="21"/>
          <w:szCs w:val="21"/>
        </w:rPr>
        <w:t xml:space="preserve">1st December </w:t>
      </w:r>
      <w:r>
        <w:rPr>
          <w:sz w:val="21"/>
          <w:szCs w:val="21"/>
          <w:lang w:val="en-US"/>
        </w:rPr>
        <w:t>201</w:t>
      </w:r>
      <w:r w:rsidR="00F272A9">
        <w:rPr>
          <w:sz w:val="21"/>
          <w:szCs w:val="21"/>
          <w:lang w:val="en-US"/>
        </w:rPr>
        <w:t>7</w:t>
      </w:r>
      <w:r>
        <w:rPr>
          <w:sz w:val="21"/>
          <w:szCs w:val="21"/>
          <w:lang w:val="en-US"/>
        </w:rPr>
        <w:t xml:space="preserve"> with a new case / new referral of back pain. Of these assessments, review how many have had yellow flags consider</w:t>
      </w:r>
      <w:r w:rsidR="001E09F2">
        <w:rPr>
          <w:sz w:val="21"/>
          <w:szCs w:val="21"/>
          <w:lang w:val="en-US"/>
        </w:rPr>
        <w:t>ed. Enter data into the Round 12</w:t>
      </w:r>
      <w:r>
        <w:rPr>
          <w:sz w:val="21"/>
          <w:szCs w:val="21"/>
          <w:lang w:val="en-US"/>
        </w:rPr>
        <w:t xml:space="preserve"> Column.</w:t>
      </w:r>
    </w:p>
    <w:p w:rsidR="002A13B3" w:rsidRDefault="002A13B3">
      <w:pPr>
        <w:pStyle w:val="Body"/>
        <w:spacing w:after="200" w:line="276" w:lineRule="auto"/>
        <w:rPr>
          <w:b/>
          <w:bCs/>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Pr="0069230D">
        <w:rPr>
          <w:color w:val="auto"/>
          <w:sz w:val="21"/>
          <w:szCs w:val="21"/>
          <w:lang w:val="en-US"/>
        </w:rPr>
        <w:t>(</w:t>
      </w:r>
      <w:r w:rsidRPr="0069230D">
        <w:rPr>
          <w:color w:val="auto"/>
          <w:sz w:val="21"/>
          <w:szCs w:val="21"/>
          <w:u w:color="FF0000"/>
        </w:rPr>
        <w:t>1</w:t>
      </w:r>
      <w:r w:rsidRPr="0069230D">
        <w:rPr>
          <w:color w:val="auto"/>
          <w:sz w:val="21"/>
          <w:szCs w:val="21"/>
          <w:u w:color="FF0000"/>
          <w:vertAlign w:val="superscript"/>
        </w:rPr>
        <w:t>st</w:t>
      </w:r>
      <w:r w:rsidR="0069230D">
        <w:rPr>
          <w:color w:val="auto"/>
          <w:sz w:val="21"/>
          <w:szCs w:val="21"/>
          <w:u w:color="FF0000"/>
        </w:rPr>
        <w:t xml:space="preserve"> August</w:t>
      </w:r>
      <w:r w:rsidR="006E6D65" w:rsidRPr="0069230D">
        <w:rPr>
          <w:color w:val="auto"/>
          <w:sz w:val="21"/>
          <w:szCs w:val="21"/>
          <w:u w:color="FF0000"/>
        </w:rPr>
        <w:t xml:space="preserve"> – </w:t>
      </w:r>
      <w:r w:rsidR="0069230D">
        <w:rPr>
          <w:color w:val="auto"/>
          <w:sz w:val="21"/>
          <w:szCs w:val="21"/>
          <w:u w:color="FF0000"/>
        </w:rPr>
        <w:t xml:space="preserve">30th Septepmber </w:t>
      </w:r>
      <w:r w:rsidR="00A75617" w:rsidRPr="0069230D">
        <w:rPr>
          <w:color w:val="auto"/>
          <w:sz w:val="21"/>
          <w:szCs w:val="21"/>
          <w:u w:color="FF0000"/>
        </w:rPr>
        <w:t>201</w:t>
      </w:r>
      <w:r w:rsidR="009B0BF5" w:rsidRPr="0069230D">
        <w:rPr>
          <w:color w:val="auto"/>
          <w:sz w:val="21"/>
          <w:szCs w:val="21"/>
          <w:u w:color="FF0000"/>
        </w:rPr>
        <w:t>7</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w:t>
      </w:r>
      <w:proofErr w:type="spellStart"/>
      <w:r>
        <w:rPr>
          <w:sz w:val="21"/>
          <w:szCs w:val="21"/>
          <w:lang w:val="en-US"/>
        </w:rPr>
        <w:t>hep</w:t>
      </w:r>
      <w:proofErr w:type="spellEnd"/>
      <w:r>
        <w:rPr>
          <w:sz w:val="21"/>
          <w:szCs w:val="21"/>
          <w:lang w:val="en-US"/>
        </w:rPr>
        <w:t xml:space="preserve">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group). Enter the data in the Round 1</w:t>
      </w:r>
      <w:r w:rsidR="00BD56CA">
        <w:rPr>
          <w:sz w:val="21"/>
          <w:szCs w:val="21"/>
          <w:lang w:val="en-US"/>
        </w:rPr>
        <w:t>2</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lastRenderedPageBreak/>
        <w:t xml:space="preserve">Identify how many new </w:t>
      </w:r>
      <w:r w:rsidR="00A75617">
        <w:rPr>
          <w:sz w:val="21"/>
          <w:szCs w:val="21"/>
          <w:lang w:val="en-US"/>
        </w:rPr>
        <w:t xml:space="preserve">healthcare workers </w:t>
      </w:r>
      <w:r w:rsidR="0069230D">
        <w:rPr>
          <w:sz w:val="21"/>
          <w:szCs w:val="21"/>
          <w:lang w:val="en-US"/>
        </w:rPr>
        <w:t xml:space="preserve">between </w:t>
      </w:r>
      <w:r w:rsidRPr="0069230D">
        <w:rPr>
          <w:color w:val="auto"/>
          <w:sz w:val="21"/>
          <w:szCs w:val="21"/>
          <w:u w:color="FF0000"/>
        </w:rPr>
        <w:t>1</w:t>
      </w:r>
      <w:r w:rsidRPr="0069230D">
        <w:rPr>
          <w:color w:val="auto"/>
          <w:sz w:val="21"/>
          <w:szCs w:val="21"/>
          <w:u w:color="FF0000"/>
          <w:vertAlign w:val="superscript"/>
        </w:rPr>
        <w:t>st</w:t>
      </w:r>
      <w:r w:rsidRPr="0069230D">
        <w:rPr>
          <w:color w:val="auto"/>
          <w:sz w:val="21"/>
          <w:szCs w:val="21"/>
          <w:u w:color="FF0000"/>
          <w:lang w:val="en-US"/>
        </w:rPr>
        <w:t xml:space="preserve"> </w:t>
      </w:r>
      <w:proofErr w:type="gramStart"/>
      <w:r w:rsidR="0069230D" w:rsidRPr="0069230D">
        <w:rPr>
          <w:color w:val="auto"/>
          <w:sz w:val="21"/>
          <w:szCs w:val="21"/>
          <w:u w:color="FF0000"/>
          <w:lang w:val="en-US"/>
        </w:rPr>
        <w:t xml:space="preserve">October </w:t>
      </w:r>
      <w:r w:rsidR="00A75617" w:rsidRPr="0069230D">
        <w:rPr>
          <w:color w:val="auto"/>
          <w:sz w:val="21"/>
          <w:szCs w:val="21"/>
          <w:u w:color="FF0000"/>
          <w:lang w:val="en-US"/>
        </w:rPr>
        <w:t xml:space="preserve"> </w:t>
      </w:r>
      <w:r w:rsidR="006E6D65" w:rsidRPr="0069230D">
        <w:rPr>
          <w:color w:val="auto"/>
          <w:sz w:val="21"/>
          <w:szCs w:val="21"/>
          <w:u w:color="FF0000"/>
        </w:rPr>
        <w:t>–</w:t>
      </w:r>
      <w:proofErr w:type="gramEnd"/>
      <w:r w:rsidR="006E6D65" w:rsidRPr="0069230D">
        <w:rPr>
          <w:color w:val="auto"/>
          <w:sz w:val="21"/>
          <w:szCs w:val="21"/>
          <w:u w:color="FF0000"/>
        </w:rPr>
        <w:t xml:space="preserve"> 3</w:t>
      </w:r>
      <w:r w:rsidR="0069230D" w:rsidRPr="0069230D">
        <w:rPr>
          <w:color w:val="auto"/>
          <w:sz w:val="21"/>
          <w:szCs w:val="21"/>
          <w:u w:color="FF0000"/>
        </w:rPr>
        <w:t xml:space="preserve">0th November </w:t>
      </w:r>
      <w:r w:rsidR="00D97A22" w:rsidRPr="0069230D">
        <w:rPr>
          <w:color w:val="auto"/>
          <w:sz w:val="21"/>
          <w:szCs w:val="21"/>
          <w:u w:color="FF0000"/>
        </w:rPr>
        <w:t>2017</w:t>
      </w:r>
      <w:r w:rsidRPr="0069230D">
        <w:rPr>
          <w:color w:val="auto"/>
          <w:sz w:val="21"/>
          <w:szCs w:val="21"/>
          <w:lang w:val="en-US"/>
        </w:rPr>
        <w:t xml:space="preserve"> were tested for VZV antibodies if they indicated on their </w:t>
      </w:r>
      <w:proofErr w:type="spellStart"/>
      <w:r w:rsidRPr="0069230D">
        <w:rPr>
          <w:color w:val="auto"/>
          <w:sz w:val="21"/>
          <w:szCs w:val="21"/>
          <w:lang w:val="en-US"/>
        </w:rPr>
        <w:t>immunisation</w:t>
      </w:r>
      <w:proofErr w:type="spellEnd"/>
      <w:r w:rsidRPr="0069230D">
        <w:rPr>
          <w:color w:val="auto"/>
          <w:sz w:val="21"/>
          <w:szCs w:val="21"/>
          <w:lang w:val="en-US"/>
        </w:rPr>
        <w:t xml:space="preserve"> assessment that they had a negative or uncertain history of chickenpox and shingles, against the total number who indicated a negative or uncertain history of chickenpox and shingles. Enter the </w:t>
      </w:r>
      <w:r>
        <w:rPr>
          <w:sz w:val="21"/>
          <w:szCs w:val="21"/>
          <w:lang w:val="en-US"/>
        </w:rPr>
        <w:t>data in the Round 1</w:t>
      </w:r>
      <w:r w:rsidR="00BD56CA">
        <w:rPr>
          <w:sz w:val="21"/>
          <w:szCs w:val="21"/>
          <w:lang w:val="en-US"/>
        </w:rPr>
        <w:t xml:space="preserve">2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 xml:space="preserve">Identify how many workers who required post-exposure prophylaxis for HIV in the past 6 months </w:t>
      </w:r>
      <w:proofErr w:type="gramStart"/>
      <w:r>
        <w:rPr>
          <w:sz w:val="21"/>
          <w:szCs w:val="21"/>
          <w:lang w:val="en-US"/>
        </w:rPr>
        <w:t>(</w:t>
      </w:r>
      <w:r w:rsidR="00A75617">
        <w:rPr>
          <w:sz w:val="21"/>
          <w:szCs w:val="21"/>
          <w:lang w:val="en-US"/>
        </w:rPr>
        <w:t xml:space="preserve"> 1</w:t>
      </w:r>
      <w:r w:rsidR="00A75617" w:rsidRPr="00A75617">
        <w:rPr>
          <w:sz w:val="21"/>
          <w:szCs w:val="21"/>
          <w:vertAlign w:val="superscript"/>
          <w:lang w:val="en-US"/>
        </w:rPr>
        <w:t>st</w:t>
      </w:r>
      <w:proofErr w:type="gramEnd"/>
      <w:r w:rsidR="00D97A22">
        <w:rPr>
          <w:sz w:val="21"/>
          <w:szCs w:val="21"/>
          <w:lang w:val="en-US"/>
        </w:rPr>
        <w:t xml:space="preserve"> July </w:t>
      </w:r>
      <w:r w:rsidR="00F272A9">
        <w:rPr>
          <w:sz w:val="21"/>
          <w:szCs w:val="21"/>
          <w:lang w:val="en-US"/>
        </w:rPr>
        <w:t>–</w:t>
      </w:r>
      <w:r w:rsidR="00A75617">
        <w:rPr>
          <w:sz w:val="21"/>
          <w:szCs w:val="21"/>
          <w:lang w:val="en-US"/>
        </w:rPr>
        <w:t xml:space="preserve"> 3</w:t>
      </w:r>
      <w:r w:rsidR="00D97A22">
        <w:rPr>
          <w:sz w:val="21"/>
          <w:szCs w:val="21"/>
          <w:lang w:val="en-US"/>
        </w:rPr>
        <w:t>1</w:t>
      </w:r>
      <w:r w:rsidR="00D97A22" w:rsidRPr="00D97A22">
        <w:rPr>
          <w:sz w:val="21"/>
          <w:szCs w:val="21"/>
          <w:vertAlign w:val="superscript"/>
          <w:lang w:val="en-US"/>
        </w:rPr>
        <w:t>st</w:t>
      </w:r>
      <w:r w:rsidR="00D97A22">
        <w:rPr>
          <w:sz w:val="21"/>
          <w:szCs w:val="21"/>
          <w:lang w:val="en-US"/>
        </w:rPr>
        <w:t xml:space="preserve"> December </w:t>
      </w:r>
      <w:r w:rsidR="00A75617">
        <w:rPr>
          <w:sz w:val="21"/>
          <w:szCs w:val="21"/>
          <w:lang w:val="en-US"/>
        </w:rPr>
        <w:t>201</w:t>
      </w:r>
      <w:r w:rsidR="00F272A9">
        <w:rPr>
          <w:sz w:val="21"/>
          <w:szCs w:val="21"/>
          <w:lang w:val="en-US"/>
        </w:rPr>
        <w:t>7</w:t>
      </w:r>
      <w:r w:rsidR="00A75617">
        <w:rPr>
          <w:sz w:val="21"/>
          <w:szCs w:val="21"/>
          <w:lang w:val="en-US"/>
        </w:rPr>
        <w:t xml:space="preserve"> </w:t>
      </w:r>
      <w:r>
        <w:rPr>
          <w:sz w:val="21"/>
          <w:szCs w:val="21"/>
          <w:lang w:val="en-US"/>
        </w:rPr>
        <w:t>)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1E09F2">
        <w:rPr>
          <w:sz w:val="21"/>
          <w:szCs w:val="21"/>
          <w:lang w:val="en-US"/>
        </w:rPr>
        <w:t>Enter the data in the Round 12</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1 </w:t>
      </w:r>
      <w:r>
        <w:rPr>
          <w:sz w:val="21"/>
          <w:szCs w:val="21"/>
        </w:rPr>
        <w:t xml:space="preserve">– </w:t>
      </w:r>
      <w:r w:rsidR="00D97A22">
        <w:rPr>
          <w:sz w:val="21"/>
          <w:szCs w:val="21"/>
        </w:rPr>
        <w:t xml:space="preserve">31st </w:t>
      </w:r>
      <w:proofErr w:type="gramStart"/>
      <w:r w:rsidR="00D97A22">
        <w:rPr>
          <w:sz w:val="21"/>
          <w:szCs w:val="21"/>
        </w:rPr>
        <w:t xml:space="preserve">December  </w:t>
      </w:r>
      <w:r w:rsidR="002571B6">
        <w:rPr>
          <w:sz w:val="21"/>
          <w:szCs w:val="21"/>
        </w:rPr>
        <w:t>2017</w:t>
      </w:r>
      <w:proofErr w:type="gramEnd"/>
      <w:r w:rsidR="002571B6">
        <w:rPr>
          <w:sz w:val="21"/>
          <w:szCs w:val="21"/>
        </w:rPr>
        <w:t xml:space="preserve"> </w:t>
      </w:r>
      <w:r>
        <w:rPr>
          <w:sz w:val="21"/>
          <w:szCs w:val="21"/>
          <w:lang w:val="en-US"/>
        </w:rPr>
        <w:t>(i.e. not reviews arranged by OH). Identify how many of these were offered an appointment to be assessed within ten working days of receipt of the referral</w:t>
      </w:r>
      <w:r w:rsidR="002571B6">
        <w:rPr>
          <w:sz w:val="21"/>
          <w:szCs w:val="21"/>
          <w:lang w:val="en-US"/>
        </w:rPr>
        <w:t>. Enter th</w:t>
      </w:r>
      <w:r w:rsidR="001E09F2">
        <w:rPr>
          <w:sz w:val="21"/>
          <w:szCs w:val="21"/>
          <w:lang w:val="en-US"/>
        </w:rPr>
        <w:t>e data in the Round 12</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Round </w:t>
      </w:r>
      <w:proofErr w:type="gramStart"/>
      <w:r w:rsidR="001E09F2">
        <w:rPr>
          <w:sz w:val="21"/>
          <w:szCs w:val="21"/>
          <w:lang w:val="en-US"/>
        </w:rPr>
        <w:t>12</w:t>
      </w:r>
      <w:r>
        <w:rPr>
          <w:sz w:val="21"/>
          <w:szCs w:val="21"/>
          <w:lang w:val="en-US"/>
        </w:rPr>
        <w:t xml:space="preserve"> </w:t>
      </w:r>
      <w:r>
        <w:rPr>
          <w:sz w:val="21"/>
          <w:szCs w:val="21"/>
        </w:rPr>
        <w:t xml:space="preserve"> column</w:t>
      </w:r>
      <w:proofErr w:type="gramEnd"/>
      <w:r>
        <w:rPr>
          <w:sz w:val="21"/>
          <w:szCs w:val="21"/>
        </w:rPr>
        <w:t>.</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Default="004C14CF">
      <w:pPr>
        <w:pStyle w:val="Body"/>
        <w:spacing w:before="100" w:after="100"/>
        <w:ind w:left="426" w:hanging="426"/>
        <w:rPr>
          <w:sz w:val="21"/>
          <w:szCs w:val="21"/>
        </w:rPr>
      </w:pPr>
      <w:r>
        <w:rPr>
          <w:sz w:val="21"/>
          <w:szCs w:val="21"/>
          <w:lang w:val="en-US"/>
        </w:rPr>
        <w:t xml:space="preserve">3. </w:t>
      </w:r>
      <w:r>
        <w:rPr>
          <w:b/>
          <w:bCs/>
          <w:sz w:val="21"/>
          <w:szCs w:val="21"/>
          <w:lang w:val="en-US"/>
        </w:rPr>
        <w:t xml:space="preserve">The number of workers who have given a score of 23 or more on their experience questionnaire </w:t>
      </w:r>
    </w:p>
    <w:p w:rsidR="002A13B3" w:rsidRDefault="004C14CF">
      <w:pPr>
        <w:pStyle w:val="Body"/>
        <w:spacing w:before="100" w:after="100"/>
        <w:rPr>
          <w:sz w:val="21"/>
          <w:szCs w:val="21"/>
        </w:rPr>
      </w:pPr>
      <w:r>
        <w:rPr>
          <w:sz w:val="21"/>
          <w:szCs w:val="21"/>
          <w:lang w:val="en-US"/>
        </w:rPr>
        <w:t xml:space="preserve">Identify how many worker satisfaction questionnaires were returned between 1 </w:t>
      </w:r>
      <w:r>
        <w:rPr>
          <w:sz w:val="21"/>
          <w:szCs w:val="21"/>
        </w:rPr>
        <w:t xml:space="preserve">– </w:t>
      </w:r>
      <w:r w:rsidR="00D97A22">
        <w:rPr>
          <w:sz w:val="21"/>
          <w:szCs w:val="21"/>
        </w:rPr>
        <w:t xml:space="preserve">31st December </w:t>
      </w:r>
      <w:r w:rsidR="002571B6">
        <w:rPr>
          <w:sz w:val="21"/>
          <w:szCs w:val="21"/>
        </w:rPr>
        <w:t>2017</w:t>
      </w:r>
      <w:r>
        <w:rPr>
          <w:sz w:val="21"/>
          <w:szCs w:val="21"/>
          <w:lang w:val="en-US"/>
        </w:rPr>
        <w:t xml:space="preserve"> that received a total score of </w:t>
      </w:r>
      <w:r>
        <w:rPr>
          <w:b/>
          <w:bCs/>
          <w:sz w:val="21"/>
          <w:szCs w:val="21"/>
          <w:lang w:val="en-US"/>
        </w:rPr>
        <w:t>23 or more</w:t>
      </w:r>
      <w:r>
        <w:rPr>
          <w:sz w:val="21"/>
          <w:szCs w:val="21"/>
          <w:lang w:val="en-US"/>
        </w:rPr>
        <w:t xml:space="preserve"> against the total number of questionnaires returned</w:t>
      </w:r>
      <w:r w:rsidR="00BD56CA">
        <w:rPr>
          <w:sz w:val="21"/>
          <w:szCs w:val="21"/>
          <w:lang w:val="en-US"/>
        </w:rPr>
        <w:t>. Enter the data in the Round 12</w:t>
      </w:r>
      <w:r>
        <w:rPr>
          <w:sz w:val="21"/>
          <w:szCs w:val="21"/>
        </w:rPr>
        <w:t xml:space="preserve"> column.</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The score to achieve was deliberately raised for Round 7 as services in the previous few rounds achieved 100% with the lower score</w:t>
      </w:r>
      <w:r>
        <w:rPr>
          <w:sz w:val="21"/>
          <w:szCs w:val="21"/>
        </w:rPr>
        <w:t>…</w:t>
      </w:r>
      <w:r>
        <w:rPr>
          <w:sz w:val="21"/>
          <w:szCs w:val="21"/>
          <w:lang w:val="en-US"/>
        </w:rPr>
        <w:t>.so it was agreed that it was time to raise the bar!  Please only use the model satisfaction questionnaire even if the one used locally differs so that results are comparable between units. You will find a copy of the model questionnaire in the KMS. The total score available is 28.</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1 </w:t>
      </w:r>
      <w:r>
        <w:rPr>
          <w:sz w:val="21"/>
          <w:szCs w:val="21"/>
        </w:rPr>
        <w:t xml:space="preserve">– </w:t>
      </w:r>
      <w:r w:rsidR="00D97A22">
        <w:rPr>
          <w:sz w:val="21"/>
          <w:szCs w:val="21"/>
        </w:rPr>
        <w:t>31st December</w:t>
      </w:r>
      <w:r w:rsidR="00BD56CA">
        <w:rPr>
          <w:sz w:val="21"/>
          <w:szCs w:val="21"/>
          <w:lang w:val="en-US"/>
        </w:rPr>
        <w:t xml:space="preserve"> 2017</w:t>
      </w:r>
      <w:r>
        <w:rPr>
          <w:sz w:val="21"/>
          <w:szCs w:val="21"/>
        </w:rPr>
        <w:t>.  </w:t>
      </w:r>
      <w:r w:rsidR="00BD56CA">
        <w:rPr>
          <w:sz w:val="21"/>
          <w:szCs w:val="21"/>
          <w:lang w:val="en-US"/>
        </w:rPr>
        <w:t>Enter the data in the Round 12</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.The number of managers who have given a score of 10 or more 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lastRenderedPageBreak/>
        <w:t xml:space="preserve">Identify how many manager satisfaction questionnaires were returned between 1 </w:t>
      </w:r>
      <w:r>
        <w:rPr>
          <w:sz w:val="21"/>
          <w:szCs w:val="21"/>
        </w:rPr>
        <w:t xml:space="preserve">– </w:t>
      </w:r>
      <w:r w:rsidR="00D97A22">
        <w:rPr>
          <w:sz w:val="21"/>
          <w:szCs w:val="21"/>
        </w:rPr>
        <w:t xml:space="preserve">31st December </w:t>
      </w:r>
      <w:r w:rsidR="002571B6">
        <w:rPr>
          <w:sz w:val="21"/>
          <w:szCs w:val="21"/>
        </w:rPr>
        <w:t xml:space="preserve">2017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D56CA">
        <w:rPr>
          <w:sz w:val="21"/>
          <w:szCs w:val="21"/>
          <w:lang w:val="en-US"/>
        </w:rPr>
        <w:t>. Enter the data in the Round 12</w:t>
      </w:r>
      <w:r>
        <w:rPr>
          <w:sz w:val="21"/>
          <w:szCs w:val="21"/>
          <w:lang w:val="en-US"/>
        </w:rPr>
        <w:t xml:space="preserve"> column. Again we have raised the bar just slightly on this indicator!</w:t>
      </w:r>
    </w:p>
    <w:p w:rsidR="002A13B3" w:rsidRDefault="004C14CF">
      <w:pPr>
        <w:pStyle w:val="Body"/>
        <w:spacing w:before="100" w:after="100"/>
        <w:rPr>
          <w:sz w:val="21"/>
          <w:szCs w:val="21"/>
        </w:rPr>
      </w:pPr>
      <w:r>
        <w:rPr>
          <w:sz w:val="21"/>
          <w:szCs w:val="21"/>
          <w:lang w:val="en-US"/>
        </w:rPr>
        <w:t>You will find a copy of the model questionnaire in the KMS. 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1 </w:t>
      </w:r>
      <w:r>
        <w:rPr>
          <w:sz w:val="21"/>
          <w:szCs w:val="21"/>
        </w:rPr>
        <w:t>– 3</w:t>
      </w:r>
      <w:r w:rsidR="00D97A22">
        <w:rPr>
          <w:sz w:val="21"/>
          <w:szCs w:val="21"/>
          <w:lang w:val="en-US"/>
        </w:rPr>
        <w:t>1</w:t>
      </w:r>
      <w:r w:rsidR="00D97A22" w:rsidRPr="00D97A22">
        <w:rPr>
          <w:sz w:val="21"/>
          <w:szCs w:val="21"/>
          <w:vertAlign w:val="superscript"/>
          <w:lang w:val="en-US"/>
        </w:rPr>
        <w:t>st</w:t>
      </w:r>
      <w:r w:rsidR="00D97A22">
        <w:rPr>
          <w:sz w:val="21"/>
          <w:szCs w:val="21"/>
          <w:lang w:val="en-US"/>
        </w:rPr>
        <w:t xml:space="preserve"> December </w:t>
      </w:r>
      <w:r w:rsidR="002571B6">
        <w:rPr>
          <w:sz w:val="21"/>
          <w:szCs w:val="21"/>
          <w:lang w:val="en-US"/>
        </w:rPr>
        <w:t>2017.</w:t>
      </w:r>
      <w:r w:rsidR="00BD56CA">
        <w:rPr>
          <w:sz w:val="21"/>
          <w:szCs w:val="21"/>
          <w:lang w:val="en-US"/>
        </w:rPr>
        <w:t xml:space="preserve"> Enter the data in the Round 12</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w:t>
      </w:r>
      <w:proofErr w:type="gramStart"/>
      <w:r>
        <w:rPr>
          <w:sz w:val="21"/>
          <w:szCs w:val="21"/>
          <w:lang w:val="en-US"/>
        </w:rPr>
        <w:t>between 1</w:t>
      </w:r>
      <w:r>
        <w:rPr>
          <w:sz w:val="21"/>
          <w:szCs w:val="21"/>
          <w:vertAlign w:val="superscript"/>
        </w:rPr>
        <w:t>st</w:t>
      </w:r>
      <w:r>
        <w:rPr>
          <w:sz w:val="21"/>
          <w:szCs w:val="21"/>
        </w:rPr>
        <w:t xml:space="preserve"> </w:t>
      </w:r>
      <w:r w:rsidR="00D97A22">
        <w:rPr>
          <w:sz w:val="21"/>
          <w:szCs w:val="21"/>
          <w:lang w:val="en-US"/>
        </w:rPr>
        <w:t>– 31</w:t>
      </w:r>
      <w:r w:rsidR="00D97A22" w:rsidRPr="00D97A22">
        <w:rPr>
          <w:sz w:val="21"/>
          <w:szCs w:val="21"/>
          <w:vertAlign w:val="superscript"/>
          <w:lang w:val="en-US"/>
        </w:rPr>
        <w:t>st</w:t>
      </w:r>
      <w:r w:rsidR="00D97A22">
        <w:rPr>
          <w:sz w:val="21"/>
          <w:szCs w:val="21"/>
          <w:lang w:val="en-US"/>
        </w:rPr>
        <w:t xml:space="preserve"> December </w:t>
      </w:r>
      <w:r>
        <w:rPr>
          <w:sz w:val="21"/>
          <w:szCs w:val="21"/>
        </w:rPr>
        <w:t>201</w:t>
      </w:r>
      <w:r w:rsidR="002571B6">
        <w:rPr>
          <w:sz w:val="21"/>
          <w:szCs w:val="21"/>
        </w:rPr>
        <w:t>7</w:t>
      </w:r>
      <w:proofErr w:type="gramEnd"/>
      <w:r>
        <w:rPr>
          <w:sz w:val="21"/>
          <w:szCs w:val="21"/>
        </w:rPr>
        <w:t xml:space="preserve">.  </w:t>
      </w:r>
      <w:r>
        <w:rPr>
          <w:sz w:val="21"/>
          <w:szCs w:val="21"/>
          <w:lang w:val="en-US"/>
        </w:rPr>
        <w:t>Of these assessments identify how many were asked about pre-existing occupational asthma. Enter the data into the Round 1</w:t>
      </w:r>
      <w:r w:rsidR="00BD56CA">
        <w:rPr>
          <w:sz w:val="21"/>
          <w:szCs w:val="21"/>
          <w:lang w:val="en-US"/>
        </w:rPr>
        <w:t>2</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w:t>
      </w:r>
      <w:proofErr w:type="gramStart"/>
      <w:r>
        <w:rPr>
          <w:sz w:val="21"/>
          <w:szCs w:val="21"/>
          <w:lang w:val="en-US"/>
        </w:rPr>
        <w:t xml:space="preserve">between </w:t>
      </w:r>
      <w:r w:rsidR="002571B6">
        <w:rPr>
          <w:sz w:val="21"/>
          <w:szCs w:val="21"/>
          <w:lang w:val="en-US"/>
        </w:rPr>
        <w:t>1</w:t>
      </w:r>
      <w:r w:rsidR="002571B6">
        <w:rPr>
          <w:sz w:val="21"/>
          <w:szCs w:val="21"/>
          <w:vertAlign w:val="superscript"/>
        </w:rPr>
        <w:t xml:space="preserve">st </w:t>
      </w:r>
      <w:r w:rsidR="002571B6">
        <w:rPr>
          <w:sz w:val="21"/>
          <w:szCs w:val="21"/>
        </w:rPr>
        <w:t>–</w:t>
      </w:r>
      <w:r>
        <w:rPr>
          <w:sz w:val="21"/>
          <w:szCs w:val="21"/>
        </w:rPr>
        <w:t xml:space="preserve"> </w:t>
      </w:r>
      <w:r w:rsidR="00BD56CA">
        <w:rPr>
          <w:sz w:val="21"/>
          <w:szCs w:val="21"/>
        </w:rPr>
        <w:t>3</w:t>
      </w:r>
      <w:r w:rsidR="00D97A22">
        <w:rPr>
          <w:sz w:val="21"/>
          <w:szCs w:val="21"/>
        </w:rPr>
        <w:t xml:space="preserve">1st December </w:t>
      </w:r>
      <w:r>
        <w:rPr>
          <w:sz w:val="21"/>
          <w:szCs w:val="21"/>
          <w:lang w:val="en-US"/>
        </w:rPr>
        <w:t>201</w:t>
      </w:r>
      <w:r w:rsidR="002571B6">
        <w:rPr>
          <w:sz w:val="21"/>
          <w:szCs w:val="21"/>
          <w:lang w:val="en-US"/>
        </w:rPr>
        <w:t>7</w:t>
      </w:r>
      <w:proofErr w:type="gramEnd"/>
      <w:r>
        <w:rPr>
          <w:sz w:val="21"/>
          <w:szCs w:val="21"/>
          <w:lang w:val="en-US"/>
        </w:rPr>
        <w:t xml:space="preserve">. Of these assessments, identify how many had documentary evidence that access to soap substitutes and emollients was considered as part of the assessment. </w:t>
      </w:r>
      <w:r w:rsidR="00BD56CA">
        <w:rPr>
          <w:sz w:val="21"/>
          <w:szCs w:val="21"/>
          <w:lang w:val="en-US"/>
        </w:rPr>
        <w:t>Enter the data into the Round 12</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w:t>
      </w:r>
      <w:proofErr w:type="spellStart"/>
      <w:r>
        <w:rPr>
          <w:kern w:val="36"/>
          <w:sz w:val="21"/>
          <w:szCs w:val="21"/>
        </w:rPr>
        <w:t>programmes</w:t>
      </w:r>
      <w:proofErr w:type="spellEnd"/>
      <w:r>
        <w:rPr>
          <w:kern w:val="36"/>
          <w:sz w:val="21"/>
          <w:szCs w:val="21"/>
        </w:rPr>
        <w:t xml:space="preserve">,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t>
      </w:r>
      <w:proofErr w:type="gramStart"/>
      <w:r>
        <w:rPr>
          <w:kern w:val="36"/>
          <w:sz w:val="21"/>
          <w:szCs w:val="21"/>
        </w:rPr>
        <w:t>who</w:t>
      </w:r>
      <w:proofErr w:type="gramEnd"/>
      <w:r>
        <w:rPr>
          <w:kern w:val="36"/>
          <w:sz w:val="21"/>
          <w:szCs w:val="21"/>
        </w:rPr>
        <w:t xml:space="preserve">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where </w:t>
      </w:r>
      <w:proofErr w:type="spellStart"/>
      <w:r w:rsidRPr="005C7C5B">
        <w:rPr>
          <w:rFonts w:cs="Arial"/>
          <w:b/>
          <w:bCs/>
          <w:sz w:val="22"/>
          <w:szCs w:val="22"/>
        </w:rPr>
        <w:t>authorised</w:t>
      </w:r>
      <w:proofErr w:type="spellEnd"/>
      <w:r w:rsidRPr="005C7C5B">
        <w:rPr>
          <w:rFonts w:cs="Arial"/>
          <w:b/>
          <w:bCs/>
          <w:sz w:val="22"/>
          <w:szCs w:val="22"/>
        </w:rPr>
        <w:t xml:space="preserve">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w:t>
      </w:r>
      <w:proofErr w:type="spellStart"/>
      <w:r w:rsidRPr="005C7C5B">
        <w:rPr>
          <w:rFonts w:ascii="Arial" w:hAnsi="Arial" w:cs="Arial"/>
          <w:bCs/>
          <w:sz w:val="22"/>
          <w:szCs w:val="22"/>
        </w:rPr>
        <w:t>organisational</w:t>
      </w:r>
      <w:proofErr w:type="spellEnd"/>
      <w:r w:rsidRPr="005C7C5B">
        <w:rPr>
          <w:rFonts w:ascii="Arial" w:hAnsi="Arial" w:cs="Arial"/>
          <w:bCs/>
          <w:sz w:val="22"/>
          <w:szCs w:val="22"/>
        </w:rPr>
        <w:t xml:space="preserve"> policy as acceptable. Please note – if you do not have agreed abbreviations within your local procedures / </w:t>
      </w:r>
      <w:proofErr w:type="spellStart"/>
      <w:r w:rsidRPr="005C7C5B">
        <w:rPr>
          <w:rFonts w:ascii="Arial" w:hAnsi="Arial" w:cs="Arial"/>
          <w:bCs/>
          <w:sz w:val="22"/>
          <w:szCs w:val="22"/>
        </w:rPr>
        <w:t>organisational</w:t>
      </w:r>
      <w:proofErr w:type="spellEnd"/>
      <w:r w:rsidRPr="005C7C5B">
        <w:rPr>
          <w:rFonts w:ascii="Arial" w:hAnsi="Arial" w:cs="Arial"/>
          <w:bCs/>
          <w:sz w:val="22"/>
          <w:szCs w:val="22"/>
        </w:rPr>
        <w:t xml:space="preserve">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t>
      </w:r>
      <w:proofErr w:type="gramStart"/>
      <w:r w:rsidRPr="005C7C5B">
        <w:rPr>
          <w:rFonts w:ascii="Arial" w:hAnsi="Arial" w:cs="Arial"/>
          <w:sz w:val="22"/>
          <w:szCs w:val="22"/>
        </w:rPr>
        <w:t>was</w:t>
      </w:r>
      <w:proofErr w:type="gramEnd"/>
      <w:r w:rsidRPr="005C7C5B">
        <w:rPr>
          <w:rFonts w:ascii="Arial" w:hAnsi="Arial" w:cs="Arial"/>
          <w:sz w:val="22"/>
          <w:szCs w:val="22"/>
        </w:rPr>
        <w:t xml:space="preserve">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pPr>
        <w:pStyle w:val="ListParagraph"/>
        <w:rPr>
          <w:rFonts w:cs="Arial"/>
          <w:sz w:val="22"/>
          <w:szCs w:val="22"/>
        </w:rPr>
      </w:pPr>
    </w:p>
    <w:sectPr w:rsidR="005C7C5B" w:rsidRPr="005C7C5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46" w:rsidRDefault="00EA1946">
      <w:r>
        <w:separator/>
      </w:r>
    </w:p>
  </w:endnote>
  <w:endnote w:type="continuationSeparator" w:id="0">
    <w:p w:rsidR="00EA1946" w:rsidRDefault="00EA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46" w:rsidRDefault="00EA1946">
      <w:r>
        <w:separator/>
      </w:r>
    </w:p>
  </w:footnote>
  <w:footnote w:type="continuationSeparator" w:id="0">
    <w:p w:rsidR="00EA1946" w:rsidRDefault="00EA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2A"/>
    <w:multiLevelType w:val="hybridMultilevel"/>
    <w:tmpl w:val="F1AAD1C8"/>
    <w:numStyleLink w:val="ImportedStyle3"/>
  </w:abstractNum>
  <w:abstractNum w:abstractNumId="1">
    <w:nsid w:val="28131F34"/>
    <w:multiLevelType w:val="hybridMultilevel"/>
    <w:tmpl w:val="CFBC1172"/>
    <w:numStyleLink w:val="ImportedStyle4"/>
  </w:abstractNum>
  <w:abstractNum w:abstractNumId="2">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E81636">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74EA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5A61A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1820C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3EE9F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808A71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AAB40">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587A76">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8C4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0D0C0">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4C6B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CB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F17C">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62A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F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C9BA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B1DF1"/>
    <w:multiLevelType w:val="hybridMultilevel"/>
    <w:tmpl w:val="28CEE9B6"/>
    <w:numStyleLink w:val="ImportedStyle5"/>
  </w:abstractNum>
  <w:abstractNum w:abstractNumId="8">
    <w:nsid w:val="4FCA471D"/>
    <w:multiLevelType w:val="hybridMultilevel"/>
    <w:tmpl w:val="D790420C"/>
    <w:numStyleLink w:val="ImportedStyle7"/>
  </w:abstractNum>
  <w:abstractNum w:abstractNumId="9">
    <w:nsid w:val="550E46BE"/>
    <w:multiLevelType w:val="hybridMultilevel"/>
    <w:tmpl w:val="7B587DB2"/>
    <w:numStyleLink w:val="ImportedStyle9"/>
  </w:abstractNum>
  <w:abstractNum w:abstractNumId="1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AADEE2">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4E735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4E106A">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AC02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3C9398">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AAEF6D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C625F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84813E">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11E2">
      <w:start w:val="1"/>
      <w:numFmt w:val="lowerLetter"/>
      <w:lvlText w:val="%2."/>
      <w:lvlJc w:val="left"/>
      <w:pPr>
        <w:ind w:left="12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84B30">
      <w:start w:val="1"/>
      <w:numFmt w:val="lowerRoman"/>
      <w:lvlText w:val="%3."/>
      <w:lvlJc w:val="left"/>
      <w:pPr>
        <w:ind w:left="190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CE8590">
      <w:start w:val="1"/>
      <w:numFmt w:val="decimal"/>
      <w:lvlText w:val="%4."/>
      <w:lvlJc w:val="left"/>
      <w:pPr>
        <w:ind w:left="26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C0D672">
      <w:start w:val="1"/>
      <w:numFmt w:val="lowerLetter"/>
      <w:lvlText w:val="%5."/>
      <w:lvlJc w:val="left"/>
      <w:pPr>
        <w:ind w:left="33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0C044">
      <w:start w:val="1"/>
      <w:numFmt w:val="lowerRoman"/>
      <w:lvlText w:val="%6."/>
      <w:lvlJc w:val="left"/>
      <w:pPr>
        <w:ind w:left="406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8C5A8">
      <w:start w:val="1"/>
      <w:numFmt w:val="decimal"/>
      <w:lvlText w:val="%7."/>
      <w:lvlJc w:val="left"/>
      <w:pPr>
        <w:ind w:left="48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2D73C">
      <w:start w:val="1"/>
      <w:numFmt w:val="lowerLetter"/>
      <w:lvlText w:val="%8."/>
      <w:lvlJc w:val="left"/>
      <w:pPr>
        <w:ind w:left="55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0CBA12">
      <w:start w:val="1"/>
      <w:numFmt w:val="lowerRoman"/>
      <w:lvlText w:val="%9."/>
      <w:lvlJc w:val="left"/>
      <w:pPr>
        <w:ind w:left="622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A0740">
      <w:start w:val="1"/>
      <w:numFmt w:val="decimal"/>
      <w:lvlText w:val="%2."/>
      <w:lvlJc w:val="left"/>
      <w:pPr>
        <w:ind w:left="42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A3A8D48">
      <w:start w:val="1"/>
      <w:numFmt w:val="decimal"/>
      <w:lvlText w:val="%3."/>
      <w:lvlJc w:val="left"/>
      <w:pPr>
        <w:ind w:left="4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3D688D4">
      <w:start w:val="1"/>
      <w:numFmt w:val="decimal"/>
      <w:lvlText w:val="%4."/>
      <w:lvlJc w:val="left"/>
      <w:pPr>
        <w:ind w:left="428"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9E7EDBF6">
      <w:start w:val="1"/>
      <w:numFmt w:val="decimal"/>
      <w:lvlText w:val="%5."/>
      <w:lvlJc w:val="left"/>
      <w:pPr>
        <w:ind w:left="42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FD229A28">
      <w:start w:val="1"/>
      <w:numFmt w:val="decimal"/>
      <w:lvlText w:val="%6."/>
      <w:lvlJc w:val="left"/>
      <w:pPr>
        <w:ind w:left="4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400668C">
      <w:start w:val="1"/>
      <w:numFmt w:val="decimal"/>
      <w:lvlText w:val="%7."/>
      <w:lvlJc w:val="left"/>
      <w:pPr>
        <w:ind w:left="431"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82B49E48">
      <w:start w:val="1"/>
      <w:numFmt w:val="decimal"/>
      <w:lvlText w:val="%8."/>
      <w:lvlJc w:val="left"/>
      <w:pPr>
        <w:ind w:left="432"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8541EB0">
      <w:start w:val="1"/>
      <w:numFmt w:val="decimal"/>
      <w:lvlText w:val="%9."/>
      <w:lvlJc w:val="left"/>
      <w:pPr>
        <w:ind w:left="433"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C574DC4"/>
    <w:multiLevelType w:val="hybridMultilevel"/>
    <w:tmpl w:val="3C469B56"/>
    <w:numStyleLink w:val="ImportedStyle10"/>
  </w:abstractNum>
  <w:abstractNum w:abstractNumId="14">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C6CB94">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6CCD52">
      <w:start w:val="1"/>
      <w:numFmt w:val="lowerRoman"/>
      <w:lvlText w:val="%3."/>
      <w:lvlJc w:val="left"/>
      <w:pPr>
        <w:ind w:left="208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41750">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9AA8BC">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C4ECA8A">
      <w:start w:val="1"/>
      <w:numFmt w:val="lowerRoman"/>
      <w:lvlText w:val="%6."/>
      <w:lvlJc w:val="left"/>
      <w:pPr>
        <w:ind w:left="424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BB2E7A8A">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B0947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CCAB2A">
      <w:start w:val="1"/>
      <w:numFmt w:val="lowerRoman"/>
      <w:lvlText w:val="%9."/>
      <w:lvlJc w:val="left"/>
      <w:pPr>
        <w:ind w:left="6404"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FEC70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81EB3A8">
      <w:start w:val="1"/>
      <w:numFmt w:val="lowerRoman"/>
      <w:lvlText w:val="%3."/>
      <w:lvlJc w:val="left"/>
      <w:pPr>
        <w:ind w:left="180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AE644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58DF2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50FCE2">
      <w:start w:val="1"/>
      <w:numFmt w:val="lowerRoman"/>
      <w:lvlText w:val="%6."/>
      <w:lvlJc w:val="left"/>
      <w:pPr>
        <w:ind w:left="396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B6E90B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54A6C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88BF02">
      <w:start w:val="1"/>
      <w:numFmt w:val="lowerRoman"/>
      <w:lvlText w:val="%9."/>
      <w:lvlJc w:val="left"/>
      <w:pPr>
        <w:ind w:left="612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6AD42380"/>
    <w:multiLevelType w:val="hybridMultilevel"/>
    <w:tmpl w:val="71CACA58"/>
    <w:numStyleLink w:val="ImportedStyle2"/>
  </w:abstractNum>
  <w:abstractNum w:abstractNumId="17">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F4669C"/>
    <w:multiLevelType w:val="hybridMultilevel"/>
    <w:tmpl w:val="D548D714"/>
    <w:numStyleLink w:val="ImportedStyle1"/>
  </w:abstractNum>
  <w:abstractNum w:abstractNumId="19">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8"/>
  </w:num>
  <w:num w:numId="3">
    <w:abstractNumId w:val="18"/>
    <w:lvlOverride w:ilvl="0">
      <w:startOverride w:val="2"/>
    </w:lvlOverride>
  </w:num>
  <w:num w:numId="4">
    <w:abstractNumId w:val="14"/>
  </w:num>
  <w:num w:numId="5">
    <w:abstractNumId w:val="16"/>
  </w:num>
  <w:num w:numId="6">
    <w:abstractNumId w:val="15"/>
  </w:num>
  <w:num w:numId="7">
    <w:abstractNumId w:val="0"/>
  </w:num>
  <w:num w:numId="8">
    <w:abstractNumId w:val="0"/>
    <w:lvlOverride w:ilvl="0">
      <w:startOverride w:val="1"/>
      <w:lvl w:ilvl="0" w:tplc="2CD0B2E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num>
  <w:num w:numId="10">
    <w:abstractNumId w:val="1"/>
  </w:num>
  <w:num w:numId="11">
    <w:abstractNumId w:val="5"/>
  </w:num>
  <w:num w:numId="12">
    <w:abstractNumId w:val="7"/>
  </w:num>
  <w:num w:numId="13">
    <w:abstractNumId w:val="10"/>
  </w:num>
  <w:num w:numId="14">
    <w:abstractNumId w:val="9"/>
  </w:num>
  <w:num w:numId="15">
    <w:abstractNumId w:val="9"/>
    <w:lvlOverride w:ilvl="0">
      <w:startOverride w:val="3"/>
    </w:lvlOverride>
  </w:num>
  <w:num w:numId="16">
    <w:abstractNumId w:val="4"/>
  </w:num>
  <w:num w:numId="17">
    <w:abstractNumId w:val="13"/>
  </w:num>
  <w:num w:numId="18">
    <w:abstractNumId w:val="13"/>
    <w:lvlOverride w:ilvl="0">
      <w:startOverride w:val="4"/>
    </w:lvlOverride>
  </w:num>
  <w:num w:numId="19">
    <w:abstractNumId w:val="12"/>
  </w:num>
  <w:num w:numId="20">
    <w:abstractNumId w:val="8"/>
  </w:num>
  <w:num w:numId="21">
    <w:abstractNumId w:val="19"/>
  </w:num>
  <w:num w:numId="22">
    <w:abstractNumId w:val="6"/>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B3"/>
    <w:rsid w:val="001E09F2"/>
    <w:rsid w:val="00255E07"/>
    <w:rsid w:val="002571B6"/>
    <w:rsid w:val="00285473"/>
    <w:rsid w:val="002A13B3"/>
    <w:rsid w:val="002D0F33"/>
    <w:rsid w:val="004C14CF"/>
    <w:rsid w:val="005C7C5B"/>
    <w:rsid w:val="00604819"/>
    <w:rsid w:val="0069230D"/>
    <w:rsid w:val="006E6D65"/>
    <w:rsid w:val="008843C7"/>
    <w:rsid w:val="009B0BF5"/>
    <w:rsid w:val="00A75617"/>
    <w:rsid w:val="00AB7933"/>
    <w:rsid w:val="00AD02BB"/>
    <w:rsid w:val="00BD56CA"/>
    <w:rsid w:val="00D97A22"/>
    <w:rsid w:val="00EA1946"/>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Wendy</cp:lastModifiedBy>
  <cp:revision>2</cp:revision>
  <cp:lastPrinted>2017-04-27T09:44:00Z</cp:lastPrinted>
  <dcterms:created xsi:type="dcterms:W3CDTF">2017-11-07T09:47:00Z</dcterms:created>
  <dcterms:modified xsi:type="dcterms:W3CDTF">2017-11-07T09:47:00Z</dcterms:modified>
</cp:coreProperties>
</file>