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A4D1E" w14:textId="77777777" w:rsidR="008A6292" w:rsidRPr="007F73AB" w:rsidRDefault="008A6292" w:rsidP="00211618">
      <w:pPr>
        <w:jc w:val="center"/>
        <w:rPr>
          <w:rFonts w:asciiTheme="minorHAnsi" w:hAnsiTheme="minorHAnsi"/>
          <w:b/>
          <w:bCs/>
          <w:caps/>
          <w:sz w:val="24"/>
          <w:szCs w:val="24"/>
        </w:rPr>
      </w:pPr>
      <w:bookmarkStart w:id="0" w:name="_GoBack"/>
      <w:bookmarkEnd w:id="0"/>
      <w:r w:rsidRPr="007F73AB">
        <w:rPr>
          <w:rFonts w:asciiTheme="minorHAnsi" w:hAnsiTheme="minorHAnsi"/>
          <w:b/>
          <w:bCs/>
          <w:caps/>
          <w:sz w:val="24"/>
          <w:szCs w:val="24"/>
        </w:rPr>
        <w:t>Improving Lives</w:t>
      </w:r>
    </w:p>
    <w:p w14:paraId="4BDD4539" w14:textId="6B43A092" w:rsidR="008A6292" w:rsidRPr="007F73AB" w:rsidRDefault="008A6292" w:rsidP="00211618">
      <w:pPr>
        <w:jc w:val="center"/>
        <w:rPr>
          <w:rFonts w:asciiTheme="minorHAnsi" w:hAnsiTheme="minorHAnsi"/>
          <w:b/>
          <w:bCs/>
          <w:sz w:val="24"/>
          <w:szCs w:val="24"/>
        </w:rPr>
      </w:pPr>
      <w:r w:rsidRPr="007F73AB">
        <w:rPr>
          <w:rFonts w:asciiTheme="minorHAnsi" w:hAnsiTheme="minorHAnsi"/>
          <w:b/>
          <w:bCs/>
          <w:sz w:val="24"/>
          <w:szCs w:val="24"/>
        </w:rPr>
        <w:t>The Work</w:t>
      </w:r>
      <w:r w:rsidR="008F44F4" w:rsidRPr="007F73AB">
        <w:rPr>
          <w:rFonts w:asciiTheme="minorHAnsi" w:hAnsiTheme="minorHAnsi"/>
          <w:b/>
          <w:bCs/>
          <w:sz w:val="24"/>
          <w:szCs w:val="24"/>
        </w:rPr>
        <w:t>,</w:t>
      </w:r>
      <w:r w:rsidRPr="007F73AB">
        <w:rPr>
          <w:rFonts w:asciiTheme="minorHAnsi" w:hAnsiTheme="minorHAnsi"/>
          <w:b/>
          <w:bCs/>
          <w:sz w:val="24"/>
          <w:szCs w:val="24"/>
        </w:rPr>
        <w:t xml:space="preserve"> Health and Disability Green Paper </w:t>
      </w:r>
    </w:p>
    <w:p w14:paraId="02B586EF" w14:textId="77777777" w:rsidR="008A6292" w:rsidRPr="007F73AB" w:rsidRDefault="00EE452A" w:rsidP="00211618">
      <w:pPr>
        <w:jc w:val="center"/>
        <w:rPr>
          <w:rFonts w:asciiTheme="minorHAnsi" w:hAnsiTheme="minorHAnsi"/>
          <w:i/>
          <w:iCs/>
          <w:sz w:val="24"/>
          <w:szCs w:val="24"/>
        </w:rPr>
      </w:pPr>
      <w:r w:rsidRPr="007F73AB">
        <w:rPr>
          <w:rFonts w:asciiTheme="minorHAnsi" w:hAnsiTheme="minorHAnsi"/>
          <w:i/>
          <w:iCs/>
          <w:sz w:val="24"/>
          <w:szCs w:val="24"/>
        </w:rPr>
        <w:t>published October 2016,</w:t>
      </w:r>
      <w:r w:rsidR="008A6292" w:rsidRPr="007F73AB">
        <w:rPr>
          <w:rFonts w:asciiTheme="minorHAnsi" w:hAnsiTheme="minorHAnsi"/>
          <w:i/>
          <w:iCs/>
          <w:sz w:val="24"/>
          <w:szCs w:val="24"/>
        </w:rPr>
        <w:t xml:space="preserve"> by </w:t>
      </w:r>
      <w:r w:rsidRPr="007F73AB">
        <w:rPr>
          <w:rFonts w:asciiTheme="minorHAnsi" w:hAnsiTheme="minorHAnsi"/>
          <w:i/>
          <w:iCs/>
          <w:sz w:val="24"/>
          <w:szCs w:val="24"/>
        </w:rPr>
        <w:t>the</w:t>
      </w:r>
      <w:r w:rsidR="008A6292" w:rsidRPr="007F73AB">
        <w:rPr>
          <w:rFonts w:asciiTheme="minorHAnsi" w:hAnsiTheme="minorHAnsi"/>
          <w:i/>
          <w:iCs/>
          <w:sz w:val="24"/>
          <w:szCs w:val="24"/>
        </w:rPr>
        <w:t xml:space="preserve"> D</w:t>
      </w:r>
      <w:r w:rsidRPr="007F73AB">
        <w:rPr>
          <w:rFonts w:asciiTheme="minorHAnsi" w:hAnsiTheme="minorHAnsi"/>
          <w:i/>
          <w:iCs/>
          <w:sz w:val="24"/>
          <w:szCs w:val="24"/>
        </w:rPr>
        <w:t xml:space="preserve">epartment for </w:t>
      </w:r>
      <w:r w:rsidR="008A6292" w:rsidRPr="007F73AB">
        <w:rPr>
          <w:rFonts w:asciiTheme="minorHAnsi" w:hAnsiTheme="minorHAnsi"/>
          <w:i/>
          <w:iCs/>
          <w:sz w:val="24"/>
          <w:szCs w:val="24"/>
        </w:rPr>
        <w:t>W</w:t>
      </w:r>
      <w:r w:rsidRPr="007F73AB">
        <w:rPr>
          <w:rFonts w:asciiTheme="minorHAnsi" w:hAnsiTheme="minorHAnsi"/>
          <w:i/>
          <w:iCs/>
          <w:sz w:val="24"/>
          <w:szCs w:val="24"/>
        </w:rPr>
        <w:t xml:space="preserve">ork and </w:t>
      </w:r>
      <w:r w:rsidR="008A6292" w:rsidRPr="007F73AB">
        <w:rPr>
          <w:rFonts w:asciiTheme="minorHAnsi" w:hAnsiTheme="minorHAnsi"/>
          <w:i/>
          <w:iCs/>
          <w:sz w:val="24"/>
          <w:szCs w:val="24"/>
        </w:rPr>
        <w:t>P</w:t>
      </w:r>
      <w:r w:rsidRPr="007F73AB">
        <w:rPr>
          <w:rFonts w:asciiTheme="minorHAnsi" w:hAnsiTheme="minorHAnsi"/>
          <w:i/>
          <w:iCs/>
          <w:sz w:val="24"/>
          <w:szCs w:val="24"/>
        </w:rPr>
        <w:t>ensions</w:t>
      </w:r>
      <w:r w:rsidR="008A6292" w:rsidRPr="007F73AB">
        <w:rPr>
          <w:rFonts w:asciiTheme="minorHAnsi" w:hAnsiTheme="minorHAnsi"/>
          <w:i/>
          <w:iCs/>
          <w:sz w:val="24"/>
          <w:szCs w:val="24"/>
        </w:rPr>
        <w:t xml:space="preserve"> and </w:t>
      </w:r>
      <w:r w:rsidRPr="007F73AB">
        <w:rPr>
          <w:rFonts w:asciiTheme="minorHAnsi" w:hAnsiTheme="minorHAnsi"/>
          <w:i/>
          <w:iCs/>
          <w:sz w:val="24"/>
          <w:szCs w:val="24"/>
        </w:rPr>
        <w:t xml:space="preserve">the </w:t>
      </w:r>
      <w:r w:rsidR="008A6292" w:rsidRPr="007F73AB">
        <w:rPr>
          <w:rFonts w:asciiTheme="minorHAnsi" w:hAnsiTheme="minorHAnsi"/>
          <w:i/>
          <w:iCs/>
          <w:sz w:val="24"/>
          <w:szCs w:val="24"/>
        </w:rPr>
        <w:t>D</w:t>
      </w:r>
      <w:r w:rsidRPr="007F73AB">
        <w:rPr>
          <w:rFonts w:asciiTheme="minorHAnsi" w:hAnsiTheme="minorHAnsi"/>
          <w:i/>
          <w:iCs/>
          <w:sz w:val="24"/>
          <w:szCs w:val="24"/>
        </w:rPr>
        <w:t xml:space="preserve">epartment of </w:t>
      </w:r>
      <w:r w:rsidR="008A6292" w:rsidRPr="007F73AB">
        <w:rPr>
          <w:rFonts w:asciiTheme="minorHAnsi" w:hAnsiTheme="minorHAnsi"/>
          <w:i/>
          <w:iCs/>
          <w:sz w:val="24"/>
          <w:szCs w:val="24"/>
        </w:rPr>
        <w:t>H</w:t>
      </w:r>
      <w:r w:rsidRPr="007F73AB">
        <w:rPr>
          <w:rFonts w:asciiTheme="minorHAnsi" w:hAnsiTheme="minorHAnsi"/>
          <w:i/>
          <w:iCs/>
          <w:sz w:val="24"/>
          <w:szCs w:val="24"/>
        </w:rPr>
        <w:t>ealth</w:t>
      </w:r>
    </w:p>
    <w:p w14:paraId="09062F88" w14:textId="77777777" w:rsidR="008A6292" w:rsidRPr="007F73AB" w:rsidRDefault="008A6292" w:rsidP="00211618">
      <w:pPr>
        <w:jc w:val="center"/>
        <w:rPr>
          <w:rFonts w:asciiTheme="minorHAnsi" w:hAnsiTheme="minorHAnsi"/>
          <w:sz w:val="24"/>
          <w:szCs w:val="24"/>
        </w:rPr>
      </w:pPr>
    </w:p>
    <w:p w14:paraId="4D5A2A6E" w14:textId="77777777" w:rsidR="008A6292" w:rsidRPr="007F73AB" w:rsidRDefault="008A6292" w:rsidP="007F73AB">
      <w:pPr>
        <w:jc w:val="left"/>
        <w:rPr>
          <w:rFonts w:asciiTheme="minorHAnsi" w:hAnsiTheme="minorHAnsi"/>
          <w:sz w:val="24"/>
          <w:szCs w:val="24"/>
        </w:rPr>
      </w:pPr>
      <w:r w:rsidRPr="007F73AB">
        <w:rPr>
          <w:rFonts w:asciiTheme="minorHAnsi" w:hAnsiTheme="minorHAnsi"/>
          <w:sz w:val="24"/>
          <w:szCs w:val="24"/>
        </w:rPr>
        <w:t>The NHS OH community is familiar with previous government sponsored reports into working age health - Dame Carol Black’s report in 2008, followed by the Black/Frost independent review of sickness absence in 2011.</w:t>
      </w:r>
    </w:p>
    <w:p w14:paraId="171AAD5F" w14:textId="77777777" w:rsidR="008A6292" w:rsidRPr="007F73AB" w:rsidRDefault="008A6292" w:rsidP="007F73AB">
      <w:pPr>
        <w:jc w:val="left"/>
        <w:rPr>
          <w:rFonts w:asciiTheme="minorHAnsi" w:hAnsiTheme="minorHAnsi"/>
          <w:sz w:val="24"/>
          <w:szCs w:val="24"/>
        </w:rPr>
      </w:pPr>
    </w:p>
    <w:p w14:paraId="7579E3E2" w14:textId="77777777" w:rsidR="008A6292" w:rsidRPr="007F73AB" w:rsidRDefault="008A6292" w:rsidP="007F73AB">
      <w:pPr>
        <w:jc w:val="left"/>
        <w:rPr>
          <w:rFonts w:asciiTheme="minorHAnsi" w:hAnsiTheme="minorHAnsi"/>
          <w:i/>
          <w:iCs/>
          <w:sz w:val="24"/>
          <w:szCs w:val="24"/>
        </w:rPr>
      </w:pPr>
      <w:r w:rsidRPr="007F73AB">
        <w:rPr>
          <w:rFonts w:asciiTheme="minorHAnsi" w:hAnsiTheme="minorHAnsi"/>
          <w:sz w:val="24"/>
          <w:szCs w:val="24"/>
        </w:rPr>
        <w:t>This latest publication from DWP and DH is for public consultation rather than information. It hopes to stimulate action rather than a continuation of the status quo. Evidence from previous reviews provides the starting premise that ‘</w:t>
      </w:r>
      <w:r w:rsidRPr="007F73AB">
        <w:rPr>
          <w:rFonts w:asciiTheme="minorHAnsi" w:hAnsiTheme="minorHAnsi"/>
          <w:i/>
          <w:iCs/>
          <w:sz w:val="24"/>
          <w:szCs w:val="24"/>
        </w:rPr>
        <w:t xml:space="preserve">good work is good for health’.  </w:t>
      </w:r>
    </w:p>
    <w:p w14:paraId="60285527" w14:textId="77777777" w:rsidR="008A6292" w:rsidRPr="007F73AB" w:rsidRDefault="008A6292" w:rsidP="007F73AB">
      <w:pPr>
        <w:jc w:val="left"/>
        <w:rPr>
          <w:rFonts w:asciiTheme="minorHAnsi" w:hAnsiTheme="minorHAnsi"/>
          <w:i/>
          <w:iCs/>
          <w:sz w:val="24"/>
          <w:szCs w:val="24"/>
        </w:rPr>
      </w:pPr>
    </w:p>
    <w:p w14:paraId="0657A358" w14:textId="77777777" w:rsidR="008A6292" w:rsidRPr="007F73AB" w:rsidRDefault="008A6292" w:rsidP="007F73AB">
      <w:pPr>
        <w:jc w:val="left"/>
        <w:rPr>
          <w:rFonts w:asciiTheme="minorHAnsi" w:hAnsiTheme="minorHAnsi"/>
          <w:sz w:val="24"/>
          <w:szCs w:val="24"/>
        </w:rPr>
      </w:pPr>
      <w:r w:rsidRPr="007F73AB">
        <w:rPr>
          <w:rFonts w:asciiTheme="minorHAnsi" w:hAnsiTheme="minorHAnsi"/>
          <w:sz w:val="24"/>
          <w:szCs w:val="24"/>
        </w:rPr>
        <w:t xml:space="preserve">The Green Paper notes key opportunities when the right health and care support can make a difference to, and be considered alongside, an individual’s employment needs.  </w:t>
      </w:r>
    </w:p>
    <w:p w14:paraId="6B222934" w14:textId="636341AC" w:rsidR="008A6292" w:rsidRPr="007F73AB" w:rsidRDefault="008A6292" w:rsidP="007F73AB">
      <w:pPr>
        <w:pStyle w:val="ListParagraph"/>
        <w:numPr>
          <w:ilvl w:val="0"/>
          <w:numId w:val="1"/>
        </w:numPr>
        <w:jc w:val="left"/>
        <w:rPr>
          <w:rFonts w:asciiTheme="minorHAnsi" w:hAnsiTheme="minorHAnsi"/>
          <w:i/>
          <w:iCs/>
          <w:sz w:val="24"/>
          <w:szCs w:val="24"/>
        </w:rPr>
      </w:pPr>
      <w:r w:rsidRPr="007F73AB">
        <w:rPr>
          <w:rFonts w:asciiTheme="minorHAnsi" w:hAnsiTheme="minorHAnsi"/>
          <w:i/>
          <w:iCs/>
          <w:sz w:val="24"/>
          <w:szCs w:val="24"/>
        </w:rPr>
        <w:t>The importance of promoting health a</w:t>
      </w:r>
      <w:r w:rsidR="008F44F4" w:rsidRPr="007F73AB">
        <w:rPr>
          <w:rFonts w:asciiTheme="minorHAnsi" w:hAnsiTheme="minorHAnsi"/>
          <w:i/>
          <w:iCs/>
          <w:sz w:val="24"/>
          <w:szCs w:val="24"/>
        </w:rPr>
        <w:t>nd recognising that work can mak</w:t>
      </w:r>
      <w:r w:rsidRPr="007F73AB">
        <w:rPr>
          <w:rFonts w:asciiTheme="minorHAnsi" w:hAnsiTheme="minorHAnsi"/>
          <w:i/>
          <w:iCs/>
          <w:sz w:val="24"/>
          <w:szCs w:val="24"/>
        </w:rPr>
        <w:t>e a significant contribution to someone’s health</w:t>
      </w:r>
    </w:p>
    <w:p w14:paraId="18939F9D" w14:textId="0305E83E" w:rsidR="008A6292" w:rsidRPr="007F73AB" w:rsidRDefault="008A6292" w:rsidP="007F73AB">
      <w:pPr>
        <w:pStyle w:val="ListParagraph"/>
        <w:numPr>
          <w:ilvl w:val="0"/>
          <w:numId w:val="1"/>
        </w:numPr>
        <w:jc w:val="left"/>
        <w:rPr>
          <w:rFonts w:asciiTheme="minorHAnsi" w:hAnsiTheme="minorHAnsi"/>
          <w:i/>
          <w:iCs/>
          <w:sz w:val="24"/>
          <w:szCs w:val="24"/>
        </w:rPr>
      </w:pPr>
      <w:r w:rsidRPr="007F73AB">
        <w:rPr>
          <w:rFonts w:asciiTheme="minorHAnsi" w:hAnsiTheme="minorHAnsi"/>
          <w:i/>
          <w:iCs/>
          <w:sz w:val="24"/>
          <w:szCs w:val="24"/>
        </w:rPr>
        <w:t>Ensuring an individual can access health services which consider their employment needs, particularly for</w:t>
      </w:r>
      <w:r w:rsidR="008F44F4" w:rsidRPr="007F73AB">
        <w:rPr>
          <w:rFonts w:asciiTheme="minorHAnsi" w:hAnsiTheme="minorHAnsi"/>
          <w:i/>
          <w:iCs/>
          <w:sz w:val="24"/>
          <w:szCs w:val="24"/>
        </w:rPr>
        <w:t xml:space="preserve"> common conditions which affects</w:t>
      </w:r>
      <w:r w:rsidRPr="007F73AB">
        <w:rPr>
          <w:rFonts w:asciiTheme="minorHAnsi" w:hAnsiTheme="minorHAnsi"/>
          <w:i/>
          <w:iCs/>
          <w:sz w:val="24"/>
          <w:szCs w:val="24"/>
        </w:rPr>
        <w:t xml:space="preserve"> an individual’s ability to work – especially musculoskeletal and mental health conditions</w:t>
      </w:r>
    </w:p>
    <w:p w14:paraId="725EF6EA" w14:textId="46FB82A0" w:rsidR="008A6292" w:rsidRPr="007F73AB" w:rsidRDefault="008A6292" w:rsidP="007F73AB">
      <w:pPr>
        <w:pStyle w:val="ListParagraph"/>
        <w:numPr>
          <w:ilvl w:val="0"/>
          <w:numId w:val="1"/>
        </w:numPr>
        <w:jc w:val="left"/>
        <w:rPr>
          <w:rFonts w:asciiTheme="minorHAnsi" w:hAnsiTheme="minorHAnsi"/>
          <w:i/>
          <w:iCs/>
          <w:sz w:val="24"/>
          <w:szCs w:val="24"/>
        </w:rPr>
      </w:pPr>
      <w:r w:rsidRPr="007F73AB">
        <w:rPr>
          <w:rFonts w:asciiTheme="minorHAnsi" w:hAnsiTheme="minorHAnsi"/>
          <w:i/>
          <w:iCs/>
          <w:sz w:val="24"/>
          <w:szCs w:val="24"/>
        </w:rPr>
        <w:t>Strengthening the role of occupational health and related professions and services so that people’s health and employment needs are considered together to help them get into and s</w:t>
      </w:r>
      <w:r w:rsidR="008F44F4" w:rsidRPr="007F73AB">
        <w:rPr>
          <w:rFonts w:asciiTheme="minorHAnsi" w:hAnsiTheme="minorHAnsi"/>
          <w:i/>
          <w:iCs/>
          <w:sz w:val="24"/>
          <w:szCs w:val="24"/>
        </w:rPr>
        <w:t>tay in work</w:t>
      </w:r>
    </w:p>
    <w:p w14:paraId="403367A5" w14:textId="77777777" w:rsidR="008A6292" w:rsidRPr="007F73AB" w:rsidRDefault="008A6292" w:rsidP="007F73AB">
      <w:pPr>
        <w:jc w:val="left"/>
        <w:rPr>
          <w:rFonts w:asciiTheme="minorHAnsi" w:hAnsiTheme="minorHAnsi"/>
          <w:i/>
          <w:iCs/>
          <w:sz w:val="24"/>
          <w:szCs w:val="24"/>
        </w:rPr>
      </w:pPr>
    </w:p>
    <w:p w14:paraId="0F1BE981" w14:textId="77777777" w:rsidR="008A6292" w:rsidRPr="007F73AB" w:rsidRDefault="008A6292" w:rsidP="007F73AB">
      <w:pPr>
        <w:jc w:val="left"/>
        <w:rPr>
          <w:rFonts w:asciiTheme="minorHAnsi" w:hAnsiTheme="minorHAnsi"/>
          <w:sz w:val="24"/>
          <w:szCs w:val="24"/>
        </w:rPr>
      </w:pPr>
      <w:r w:rsidRPr="007F73AB">
        <w:rPr>
          <w:rFonts w:asciiTheme="minorHAnsi" w:hAnsiTheme="minorHAnsi"/>
          <w:sz w:val="24"/>
          <w:szCs w:val="24"/>
        </w:rPr>
        <w:t xml:space="preserve">Major themes include: </w:t>
      </w:r>
    </w:p>
    <w:p w14:paraId="0703C6F6" w14:textId="1B6D5A51" w:rsidR="008A6292" w:rsidRPr="007F73AB" w:rsidRDefault="008A6292" w:rsidP="007F73AB">
      <w:pPr>
        <w:numPr>
          <w:ilvl w:val="0"/>
          <w:numId w:val="2"/>
        </w:numPr>
        <w:jc w:val="left"/>
        <w:rPr>
          <w:rFonts w:asciiTheme="minorHAnsi" w:hAnsiTheme="minorHAnsi"/>
          <w:sz w:val="24"/>
          <w:szCs w:val="24"/>
        </w:rPr>
      </w:pPr>
      <w:r w:rsidRPr="007F73AB">
        <w:rPr>
          <w:rFonts w:asciiTheme="minorHAnsi" w:hAnsiTheme="minorHAnsi"/>
          <w:sz w:val="24"/>
          <w:szCs w:val="24"/>
        </w:rPr>
        <w:t>The importance of occupational health advice and its</w:t>
      </w:r>
      <w:r w:rsidR="008F44F4" w:rsidRPr="007F73AB">
        <w:rPr>
          <w:rFonts w:asciiTheme="minorHAnsi" w:hAnsiTheme="minorHAnsi"/>
          <w:sz w:val="24"/>
          <w:szCs w:val="24"/>
        </w:rPr>
        <w:t>’</w:t>
      </w:r>
      <w:r w:rsidRPr="007F73AB">
        <w:rPr>
          <w:rFonts w:asciiTheme="minorHAnsi" w:hAnsiTheme="minorHAnsi"/>
          <w:sz w:val="24"/>
          <w:szCs w:val="24"/>
        </w:rPr>
        <w:t xml:space="preserve"> limited availability. There is an aspiration that OH and work related health advice and treatment should be available to all. Can this be achieved via existing OH services?  </w:t>
      </w:r>
    </w:p>
    <w:p w14:paraId="5C42DB2F" w14:textId="42C8DCAC" w:rsidR="008A6292" w:rsidRPr="007F73AB" w:rsidRDefault="008A6292" w:rsidP="007F73AB">
      <w:pPr>
        <w:numPr>
          <w:ilvl w:val="0"/>
          <w:numId w:val="2"/>
        </w:numPr>
        <w:jc w:val="left"/>
        <w:rPr>
          <w:rFonts w:asciiTheme="minorHAnsi" w:hAnsiTheme="minorHAnsi"/>
          <w:sz w:val="24"/>
          <w:szCs w:val="24"/>
        </w:rPr>
      </w:pPr>
      <w:r w:rsidRPr="007F73AB">
        <w:rPr>
          <w:rFonts w:asciiTheme="minorHAnsi" w:hAnsiTheme="minorHAnsi"/>
          <w:sz w:val="24"/>
          <w:szCs w:val="24"/>
        </w:rPr>
        <w:t>Emphasis on the importance of returning to work, or retaining employment as part of the outcome measures to be expected from good clinical care.  Is there scope for NHS OH services to influence the practice of other clinicians in their Trusts?</w:t>
      </w:r>
    </w:p>
    <w:p w14:paraId="0BDF7ABC" w14:textId="26C91984" w:rsidR="008A6292" w:rsidRPr="007F73AB" w:rsidRDefault="008A6292" w:rsidP="007F73AB">
      <w:pPr>
        <w:numPr>
          <w:ilvl w:val="0"/>
          <w:numId w:val="2"/>
        </w:numPr>
        <w:jc w:val="left"/>
        <w:rPr>
          <w:rFonts w:asciiTheme="minorHAnsi" w:hAnsiTheme="minorHAnsi"/>
          <w:sz w:val="24"/>
          <w:szCs w:val="24"/>
        </w:rPr>
      </w:pPr>
      <w:r w:rsidRPr="007F73AB">
        <w:rPr>
          <w:rFonts w:asciiTheme="minorHAnsi" w:hAnsiTheme="minorHAnsi"/>
          <w:sz w:val="24"/>
          <w:szCs w:val="24"/>
        </w:rPr>
        <w:t xml:space="preserve">The need to bridge the Disability gap in </w:t>
      </w:r>
      <w:r w:rsidR="008F44F4" w:rsidRPr="007F73AB">
        <w:rPr>
          <w:rFonts w:asciiTheme="minorHAnsi" w:hAnsiTheme="minorHAnsi"/>
          <w:sz w:val="24"/>
          <w:szCs w:val="24"/>
        </w:rPr>
        <w:t>employment. Is it realistic for</w:t>
      </w:r>
      <w:r w:rsidRPr="007F73AB">
        <w:rPr>
          <w:rFonts w:asciiTheme="minorHAnsi" w:hAnsiTheme="minorHAnsi"/>
          <w:sz w:val="24"/>
          <w:szCs w:val="24"/>
        </w:rPr>
        <w:t xml:space="preserve"> all disabled people and people with health conditions ‘</w:t>
      </w:r>
      <w:r w:rsidR="008F44F4" w:rsidRPr="007F73AB">
        <w:rPr>
          <w:rFonts w:asciiTheme="minorHAnsi" w:hAnsiTheme="minorHAnsi"/>
          <w:i/>
          <w:iCs/>
          <w:sz w:val="24"/>
          <w:szCs w:val="24"/>
        </w:rPr>
        <w:t>to be all they want to be</w:t>
      </w:r>
      <w:r w:rsidRPr="007F73AB">
        <w:rPr>
          <w:rFonts w:asciiTheme="minorHAnsi" w:hAnsiTheme="minorHAnsi"/>
          <w:sz w:val="24"/>
          <w:szCs w:val="24"/>
        </w:rPr>
        <w:t>?</w:t>
      </w:r>
      <w:r w:rsidR="008F44F4" w:rsidRPr="007F73AB">
        <w:rPr>
          <w:rFonts w:asciiTheme="minorHAnsi" w:hAnsiTheme="minorHAnsi"/>
          <w:sz w:val="24"/>
          <w:szCs w:val="24"/>
        </w:rPr>
        <w:t>’</w:t>
      </w:r>
      <w:r w:rsidRPr="007F73AB">
        <w:rPr>
          <w:rFonts w:asciiTheme="minorHAnsi" w:hAnsiTheme="minorHAnsi"/>
          <w:sz w:val="24"/>
          <w:szCs w:val="24"/>
        </w:rPr>
        <w:t xml:space="preserve"> </w:t>
      </w:r>
    </w:p>
    <w:p w14:paraId="17743DEA" w14:textId="77777777" w:rsidR="008A6292" w:rsidRPr="007F73AB" w:rsidRDefault="008A6292" w:rsidP="007F73AB">
      <w:pPr>
        <w:jc w:val="left"/>
        <w:rPr>
          <w:rFonts w:asciiTheme="minorHAnsi" w:hAnsiTheme="minorHAnsi"/>
          <w:sz w:val="24"/>
          <w:szCs w:val="24"/>
        </w:rPr>
      </w:pPr>
    </w:p>
    <w:p w14:paraId="6177F5A6" w14:textId="77777777" w:rsidR="008A6292" w:rsidRPr="007F73AB" w:rsidRDefault="008A6292" w:rsidP="007F73AB">
      <w:pPr>
        <w:jc w:val="left"/>
        <w:rPr>
          <w:rFonts w:asciiTheme="minorHAnsi" w:hAnsiTheme="minorHAnsi"/>
          <w:sz w:val="24"/>
          <w:szCs w:val="24"/>
        </w:rPr>
      </w:pPr>
      <w:r w:rsidRPr="007F73AB">
        <w:rPr>
          <w:rFonts w:asciiTheme="minorHAnsi" w:hAnsiTheme="minorHAnsi"/>
          <w:sz w:val="24"/>
          <w:szCs w:val="24"/>
        </w:rPr>
        <w:t xml:space="preserve">The Innovation Fund - some money will be available in support of this agenda. It is possible that DWP/DH could support research projects across the NHS occupational health community if a good case could be made.  </w:t>
      </w:r>
    </w:p>
    <w:p w14:paraId="5217D19F" w14:textId="77777777" w:rsidR="008A6292" w:rsidRPr="007F73AB" w:rsidRDefault="008A6292" w:rsidP="007F73AB">
      <w:pPr>
        <w:jc w:val="left"/>
        <w:rPr>
          <w:rFonts w:asciiTheme="minorHAnsi" w:hAnsiTheme="minorHAnsi"/>
          <w:sz w:val="24"/>
          <w:szCs w:val="24"/>
        </w:rPr>
      </w:pPr>
    </w:p>
    <w:p w14:paraId="76D1A550" w14:textId="77777777" w:rsidR="008A6292" w:rsidRPr="007F73AB" w:rsidRDefault="008A6292" w:rsidP="007F73AB">
      <w:pPr>
        <w:jc w:val="left"/>
        <w:rPr>
          <w:rFonts w:asciiTheme="minorHAnsi" w:hAnsiTheme="minorHAnsi"/>
          <w:sz w:val="24"/>
          <w:szCs w:val="24"/>
        </w:rPr>
      </w:pPr>
      <w:r w:rsidRPr="007F73AB">
        <w:rPr>
          <w:rFonts w:asciiTheme="minorHAnsi" w:hAnsiTheme="minorHAnsi"/>
          <w:sz w:val="24"/>
          <w:szCs w:val="24"/>
        </w:rPr>
        <w:t>Public consultation is open until 17.02.2017.  FOM and SOM are preparing a joint response.  The NHS Health at Work Network is preparing a separate response, with the intention of aligning it as far as possible with the FOM/SOM approach, whilst emphasising the important role of NHS occupational health services.</w:t>
      </w:r>
    </w:p>
    <w:p w14:paraId="63BFE51F" w14:textId="77777777" w:rsidR="008A6292" w:rsidRPr="007F73AB" w:rsidRDefault="008A6292" w:rsidP="007F73AB">
      <w:pPr>
        <w:jc w:val="left"/>
        <w:rPr>
          <w:rFonts w:asciiTheme="minorHAnsi" w:hAnsiTheme="minorHAnsi"/>
          <w:sz w:val="24"/>
          <w:szCs w:val="24"/>
        </w:rPr>
      </w:pPr>
    </w:p>
    <w:p w14:paraId="53C5C83A" w14:textId="3C3767BF" w:rsidR="008A6292" w:rsidRPr="007F73AB" w:rsidRDefault="008A6292" w:rsidP="007F73AB">
      <w:pPr>
        <w:jc w:val="left"/>
        <w:rPr>
          <w:rFonts w:asciiTheme="minorHAnsi" w:hAnsiTheme="minorHAnsi"/>
          <w:sz w:val="24"/>
          <w:szCs w:val="24"/>
        </w:rPr>
      </w:pPr>
      <w:r w:rsidRPr="007F73AB">
        <w:rPr>
          <w:rFonts w:asciiTheme="minorHAnsi" w:hAnsiTheme="minorHAnsi"/>
          <w:sz w:val="24"/>
          <w:szCs w:val="24"/>
        </w:rPr>
        <w:t>The Green Paper and our response will be discussed next week at the Network Boar</w:t>
      </w:r>
      <w:r w:rsidR="008F44F4" w:rsidRPr="007F73AB">
        <w:rPr>
          <w:rFonts w:asciiTheme="minorHAnsi" w:hAnsiTheme="minorHAnsi"/>
          <w:sz w:val="24"/>
          <w:szCs w:val="24"/>
        </w:rPr>
        <w:t>d meeting.  I ask that all Board members</w:t>
      </w:r>
      <w:r w:rsidRPr="007F73AB">
        <w:rPr>
          <w:rFonts w:asciiTheme="minorHAnsi" w:hAnsiTheme="minorHAnsi"/>
          <w:sz w:val="24"/>
          <w:szCs w:val="24"/>
        </w:rPr>
        <w:t xml:space="preserve"> canvass colleagues in their region</w:t>
      </w:r>
      <w:r w:rsidR="008F44F4" w:rsidRPr="007F73AB">
        <w:rPr>
          <w:rFonts w:asciiTheme="minorHAnsi" w:hAnsiTheme="minorHAnsi"/>
          <w:sz w:val="24"/>
          <w:szCs w:val="24"/>
        </w:rPr>
        <w:t xml:space="preserve"> by e-mailing this document to their colleagues</w:t>
      </w:r>
      <w:r w:rsidRPr="007F73AB">
        <w:rPr>
          <w:rFonts w:asciiTheme="minorHAnsi" w:hAnsiTheme="minorHAnsi"/>
          <w:sz w:val="24"/>
          <w:szCs w:val="24"/>
        </w:rPr>
        <w:t xml:space="preserve"> </w:t>
      </w:r>
      <w:r w:rsidR="008F44F4" w:rsidRPr="007F73AB">
        <w:rPr>
          <w:rFonts w:asciiTheme="minorHAnsi" w:hAnsiTheme="minorHAnsi"/>
          <w:sz w:val="24"/>
          <w:szCs w:val="24"/>
        </w:rPr>
        <w:t xml:space="preserve">and asking them to respond to the consultation questions in the attached </w:t>
      </w:r>
      <w:r w:rsidRPr="007F73AB">
        <w:rPr>
          <w:rFonts w:asciiTheme="minorHAnsi" w:hAnsiTheme="minorHAnsi"/>
          <w:sz w:val="24"/>
          <w:szCs w:val="24"/>
        </w:rPr>
        <w:t>so that we can have feedback from across the country before the end of January 2017.</w:t>
      </w:r>
      <w:r w:rsidR="007F73AB">
        <w:rPr>
          <w:rFonts w:asciiTheme="minorHAnsi" w:hAnsiTheme="minorHAnsi"/>
          <w:sz w:val="24"/>
          <w:szCs w:val="24"/>
        </w:rPr>
        <w:t xml:space="preserve">  If you are pushed for time, in particular I recommend you start by reading Chapter 5 of the Paper.</w:t>
      </w:r>
    </w:p>
    <w:p w14:paraId="659F3D79" w14:textId="77777777" w:rsidR="008A6292" w:rsidRPr="007F73AB" w:rsidRDefault="008A6292" w:rsidP="007F73AB">
      <w:pPr>
        <w:jc w:val="left"/>
        <w:rPr>
          <w:rFonts w:asciiTheme="minorHAnsi" w:hAnsiTheme="minorHAnsi"/>
          <w:sz w:val="24"/>
          <w:szCs w:val="24"/>
        </w:rPr>
      </w:pPr>
      <w:r w:rsidRPr="007F73AB">
        <w:rPr>
          <w:rFonts w:asciiTheme="minorHAnsi" w:hAnsiTheme="minorHAnsi"/>
          <w:sz w:val="24"/>
          <w:szCs w:val="24"/>
        </w:rPr>
        <w:t xml:space="preserve"> </w:t>
      </w:r>
    </w:p>
    <w:p w14:paraId="29063415" w14:textId="77777777" w:rsidR="008A6292" w:rsidRPr="007F73AB" w:rsidRDefault="008A6292" w:rsidP="007F73AB">
      <w:pPr>
        <w:jc w:val="left"/>
        <w:rPr>
          <w:rFonts w:asciiTheme="minorHAnsi" w:hAnsiTheme="minorHAnsi"/>
          <w:sz w:val="24"/>
          <w:szCs w:val="24"/>
        </w:rPr>
      </w:pPr>
      <w:r w:rsidRPr="007F73AB">
        <w:rPr>
          <w:rFonts w:asciiTheme="minorHAnsi" w:hAnsiTheme="minorHAnsi"/>
          <w:sz w:val="24"/>
          <w:szCs w:val="24"/>
        </w:rPr>
        <w:lastRenderedPageBreak/>
        <w:t xml:space="preserve">This is a real opportunity to make a difference. Chances of success are likely to be increased if the OH community can present a united front, convincing the government of the value of our contribution to the national health. </w:t>
      </w:r>
    </w:p>
    <w:p w14:paraId="6E08DD65" w14:textId="77777777" w:rsidR="008A6292" w:rsidRPr="007F73AB" w:rsidRDefault="008A6292" w:rsidP="007F73AB">
      <w:pPr>
        <w:jc w:val="left"/>
        <w:rPr>
          <w:rFonts w:asciiTheme="minorHAnsi" w:hAnsiTheme="minorHAnsi"/>
          <w:sz w:val="24"/>
          <w:szCs w:val="24"/>
        </w:rPr>
      </w:pPr>
    </w:p>
    <w:p w14:paraId="65226EBD" w14:textId="77777777" w:rsidR="008A6292" w:rsidRPr="007F73AB" w:rsidRDefault="008A6292" w:rsidP="007F73AB">
      <w:pPr>
        <w:jc w:val="left"/>
        <w:rPr>
          <w:rFonts w:asciiTheme="minorHAnsi" w:hAnsiTheme="minorHAnsi"/>
          <w:sz w:val="24"/>
          <w:szCs w:val="24"/>
        </w:rPr>
      </w:pPr>
    </w:p>
    <w:p w14:paraId="2EC6971D" w14:textId="77777777" w:rsidR="007F73AB" w:rsidRDefault="007F73AB" w:rsidP="007F73AB">
      <w:pPr>
        <w:jc w:val="left"/>
        <w:rPr>
          <w:rFonts w:asciiTheme="minorHAnsi" w:hAnsiTheme="minorHAnsi"/>
          <w:sz w:val="24"/>
          <w:szCs w:val="24"/>
        </w:rPr>
      </w:pPr>
    </w:p>
    <w:p w14:paraId="13A00B34" w14:textId="77777777" w:rsidR="007F73AB" w:rsidRDefault="007F73AB" w:rsidP="007F73AB">
      <w:pPr>
        <w:jc w:val="left"/>
        <w:rPr>
          <w:rFonts w:asciiTheme="minorHAnsi" w:hAnsiTheme="minorHAnsi"/>
          <w:sz w:val="24"/>
          <w:szCs w:val="24"/>
        </w:rPr>
      </w:pPr>
    </w:p>
    <w:p w14:paraId="74FF3D05" w14:textId="77777777" w:rsidR="008A6292" w:rsidRPr="007F73AB" w:rsidRDefault="008A6292" w:rsidP="007F73AB">
      <w:pPr>
        <w:jc w:val="left"/>
        <w:rPr>
          <w:rFonts w:asciiTheme="minorHAnsi" w:hAnsiTheme="minorHAnsi"/>
          <w:sz w:val="24"/>
          <w:szCs w:val="24"/>
        </w:rPr>
      </w:pPr>
      <w:r w:rsidRPr="007F73AB">
        <w:rPr>
          <w:rFonts w:asciiTheme="minorHAnsi" w:hAnsiTheme="minorHAnsi"/>
          <w:sz w:val="24"/>
          <w:szCs w:val="24"/>
        </w:rPr>
        <w:t>Anne de Bono</w:t>
      </w:r>
    </w:p>
    <w:p w14:paraId="7ED4EC63" w14:textId="7190D063" w:rsidR="008A6292" w:rsidRPr="007F73AB" w:rsidRDefault="008A6292" w:rsidP="007F73AB">
      <w:pPr>
        <w:jc w:val="left"/>
        <w:rPr>
          <w:rFonts w:asciiTheme="minorHAnsi" w:hAnsiTheme="minorHAnsi"/>
          <w:sz w:val="24"/>
          <w:szCs w:val="24"/>
        </w:rPr>
      </w:pPr>
      <w:r w:rsidRPr="007F73AB">
        <w:rPr>
          <w:rFonts w:asciiTheme="minorHAnsi" w:hAnsiTheme="minorHAnsi"/>
          <w:sz w:val="24"/>
          <w:szCs w:val="24"/>
        </w:rPr>
        <w:t>Chair</w:t>
      </w:r>
      <w:r w:rsidR="008F44F4" w:rsidRPr="007F73AB">
        <w:rPr>
          <w:rFonts w:asciiTheme="minorHAnsi" w:hAnsiTheme="minorHAnsi"/>
          <w:sz w:val="24"/>
          <w:szCs w:val="24"/>
        </w:rPr>
        <w:t>.</w:t>
      </w:r>
      <w:r w:rsidRPr="007F73AB">
        <w:rPr>
          <w:rFonts w:asciiTheme="minorHAnsi" w:hAnsiTheme="minorHAnsi"/>
          <w:sz w:val="24"/>
          <w:szCs w:val="24"/>
        </w:rPr>
        <w:t xml:space="preserve"> NHS Health at Work Network</w:t>
      </w:r>
    </w:p>
    <w:p w14:paraId="497D90AB" w14:textId="77777777" w:rsidR="008A6292" w:rsidRPr="007F73AB" w:rsidRDefault="008A6292" w:rsidP="007F73AB">
      <w:pPr>
        <w:jc w:val="left"/>
        <w:rPr>
          <w:rFonts w:asciiTheme="minorHAnsi" w:hAnsiTheme="minorHAnsi"/>
          <w:sz w:val="24"/>
          <w:szCs w:val="24"/>
        </w:rPr>
      </w:pPr>
    </w:p>
    <w:p w14:paraId="7123CFF4" w14:textId="57A50F0F" w:rsidR="008A6292" w:rsidRPr="007F73AB" w:rsidRDefault="008F44F4" w:rsidP="007F73AB">
      <w:pPr>
        <w:jc w:val="left"/>
        <w:rPr>
          <w:rFonts w:asciiTheme="minorHAnsi" w:hAnsiTheme="minorHAnsi"/>
          <w:sz w:val="24"/>
          <w:szCs w:val="24"/>
        </w:rPr>
      </w:pPr>
      <w:r w:rsidRPr="007F73AB">
        <w:rPr>
          <w:rFonts w:asciiTheme="minorHAnsi" w:hAnsiTheme="minorHAnsi"/>
          <w:sz w:val="24"/>
          <w:szCs w:val="24"/>
        </w:rPr>
        <w:t>30</w:t>
      </w:r>
      <w:r w:rsidR="008A6292" w:rsidRPr="007F73AB">
        <w:rPr>
          <w:rFonts w:asciiTheme="minorHAnsi" w:hAnsiTheme="minorHAnsi"/>
          <w:sz w:val="24"/>
          <w:szCs w:val="24"/>
        </w:rPr>
        <w:t>.11.2016</w:t>
      </w:r>
    </w:p>
    <w:p w14:paraId="62D2F521" w14:textId="77777777" w:rsidR="008F44F4" w:rsidRDefault="008F44F4" w:rsidP="007F73AB">
      <w:pPr>
        <w:jc w:val="left"/>
        <w:rPr>
          <w:sz w:val="20"/>
          <w:szCs w:val="20"/>
        </w:rPr>
      </w:pPr>
    </w:p>
    <w:p w14:paraId="5212CED9" w14:textId="77777777" w:rsidR="008F44F4" w:rsidRDefault="008F44F4">
      <w:pPr>
        <w:rPr>
          <w:sz w:val="20"/>
          <w:szCs w:val="20"/>
        </w:rPr>
      </w:pPr>
    </w:p>
    <w:p w14:paraId="36964F32" w14:textId="77777777" w:rsidR="008F44F4" w:rsidRDefault="008F44F4">
      <w:pPr>
        <w:rPr>
          <w:sz w:val="20"/>
          <w:szCs w:val="20"/>
        </w:rPr>
      </w:pPr>
    </w:p>
    <w:p w14:paraId="3F690E60" w14:textId="77777777" w:rsidR="008F44F4" w:rsidRDefault="008F44F4">
      <w:pPr>
        <w:rPr>
          <w:sz w:val="20"/>
          <w:szCs w:val="20"/>
        </w:rPr>
      </w:pPr>
    </w:p>
    <w:p w14:paraId="3C595137" w14:textId="77777777" w:rsidR="008F44F4" w:rsidRDefault="008F44F4">
      <w:pPr>
        <w:rPr>
          <w:sz w:val="20"/>
          <w:szCs w:val="20"/>
        </w:rPr>
      </w:pPr>
    </w:p>
    <w:p w14:paraId="498D8ABD" w14:textId="77777777" w:rsidR="008F44F4" w:rsidRDefault="008F44F4">
      <w:pPr>
        <w:rPr>
          <w:sz w:val="20"/>
          <w:szCs w:val="20"/>
        </w:rPr>
      </w:pPr>
    </w:p>
    <w:p w14:paraId="561053BE" w14:textId="77777777" w:rsidR="008F44F4" w:rsidRDefault="008F44F4">
      <w:pPr>
        <w:rPr>
          <w:sz w:val="20"/>
          <w:szCs w:val="20"/>
        </w:rPr>
      </w:pPr>
    </w:p>
    <w:p w14:paraId="4B698D1E" w14:textId="77777777" w:rsidR="008F44F4" w:rsidRDefault="008F44F4">
      <w:pPr>
        <w:rPr>
          <w:sz w:val="20"/>
          <w:szCs w:val="20"/>
        </w:rPr>
      </w:pPr>
    </w:p>
    <w:p w14:paraId="7DDA914B" w14:textId="77777777" w:rsidR="007F73AB" w:rsidRDefault="007F73AB">
      <w:pPr>
        <w:rPr>
          <w:b/>
          <w:sz w:val="24"/>
          <w:szCs w:val="24"/>
        </w:rPr>
      </w:pPr>
    </w:p>
    <w:p w14:paraId="4504EE6B" w14:textId="77777777" w:rsidR="007F73AB" w:rsidRDefault="007F73AB">
      <w:pPr>
        <w:rPr>
          <w:b/>
          <w:sz w:val="24"/>
          <w:szCs w:val="24"/>
        </w:rPr>
      </w:pPr>
    </w:p>
    <w:p w14:paraId="693B6898" w14:textId="77777777" w:rsidR="007F73AB" w:rsidRDefault="007F73AB">
      <w:pPr>
        <w:rPr>
          <w:b/>
          <w:sz w:val="24"/>
          <w:szCs w:val="24"/>
        </w:rPr>
      </w:pPr>
    </w:p>
    <w:p w14:paraId="27287460" w14:textId="77777777" w:rsidR="007F73AB" w:rsidRDefault="007F73AB">
      <w:pPr>
        <w:rPr>
          <w:b/>
          <w:sz w:val="24"/>
          <w:szCs w:val="24"/>
        </w:rPr>
      </w:pPr>
    </w:p>
    <w:p w14:paraId="56054298" w14:textId="77777777" w:rsidR="007F73AB" w:rsidRDefault="007F73AB">
      <w:pPr>
        <w:rPr>
          <w:b/>
          <w:sz w:val="24"/>
          <w:szCs w:val="24"/>
        </w:rPr>
      </w:pPr>
    </w:p>
    <w:p w14:paraId="22D89225" w14:textId="77777777" w:rsidR="007F73AB" w:rsidRDefault="007F73AB">
      <w:pPr>
        <w:rPr>
          <w:b/>
          <w:sz w:val="24"/>
          <w:szCs w:val="24"/>
        </w:rPr>
      </w:pPr>
    </w:p>
    <w:p w14:paraId="696B4F82" w14:textId="77777777" w:rsidR="007F73AB" w:rsidRDefault="007F73AB">
      <w:pPr>
        <w:rPr>
          <w:b/>
          <w:sz w:val="24"/>
          <w:szCs w:val="24"/>
        </w:rPr>
      </w:pPr>
    </w:p>
    <w:p w14:paraId="54D625A9" w14:textId="77777777" w:rsidR="007F73AB" w:rsidRDefault="007F73AB">
      <w:pPr>
        <w:rPr>
          <w:b/>
          <w:sz w:val="24"/>
          <w:szCs w:val="24"/>
        </w:rPr>
      </w:pPr>
    </w:p>
    <w:p w14:paraId="366FB2C4" w14:textId="77777777" w:rsidR="007F73AB" w:rsidRDefault="007F73AB">
      <w:pPr>
        <w:rPr>
          <w:b/>
          <w:sz w:val="24"/>
          <w:szCs w:val="24"/>
        </w:rPr>
      </w:pPr>
    </w:p>
    <w:p w14:paraId="7629D208" w14:textId="77777777" w:rsidR="007F73AB" w:rsidRDefault="007F73AB">
      <w:pPr>
        <w:rPr>
          <w:b/>
          <w:sz w:val="24"/>
          <w:szCs w:val="24"/>
        </w:rPr>
      </w:pPr>
    </w:p>
    <w:p w14:paraId="3D6B6C07" w14:textId="77777777" w:rsidR="007F73AB" w:rsidRDefault="007F73AB">
      <w:pPr>
        <w:rPr>
          <w:b/>
          <w:sz w:val="24"/>
          <w:szCs w:val="24"/>
        </w:rPr>
      </w:pPr>
    </w:p>
    <w:p w14:paraId="5D1C0A67" w14:textId="77777777" w:rsidR="007F73AB" w:rsidRDefault="007F73AB">
      <w:pPr>
        <w:rPr>
          <w:b/>
          <w:sz w:val="24"/>
          <w:szCs w:val="24"/>
        </w:rPr>
      </w:pPr>
    </w:p>
    <w:p w14:paraId="17C804A9" w14:textId="77777777" w:rsidR="007F73AB" w:rsidRDefault="007F73AB">
      <w:pPr>
        <w:rPr>
          <w:b/>
          <w:sz w:val="24"/>
          <w:szCs w:val="24"/>
        </w:rPr>
      </w:pPr>
    </w:p>
    <w:p w14:paraId="6F6788CE" w14:textId="77777777" w:rsidR="007F73AB" w:rsidRDefault="007F73AB">
      <w:pPr>
        <w:rPr>
          <w:b/>
          <w:sz w:val="24"/>
          <w:szCs w:val="24"/>
        </w:rPr>
      </w:pPr>
    </w:p>
    <w:p w14:paraId="71F836A0" w14:textId="77777777" w:rsidR="007F73AB" w:rsidRDefault="007F73AB">
      <w:pPr>
        <w:rPr>
          <w:b/>
          <w:sz w:val="24"/>
          <w:szCs w:val="24"/>
        </w:rPr>
      </w:pPr>
    </w:p>
    <w:p w14:paraId="5A5498A0" w14:textId="77777777" w:rsidR="007F73AB" w:rsidRDefault="007F73AB">
      <w:pPr>
        <w:rPr>
          <w:b/>
          <w:sz w:val="24"/>
          <w:szCs w:val="24"/>
        </w:rPr>
      </w:pPr>
    </w:p>
    <w:p w14:paraId="7A701FBE" w14:textId="77777777" w:rsidR="007F73AB" w:rsidRDefault="007F73AB">
      <w:pPr>
        <w:rPr>
          <w:b/>
          <w:sz w:val="24"/>
          <w:szCs w:val="24"/>
        </w:rPr>
      </w:pPr>
    </w:p>
    <w:p w14:paraId="3A7EB243" w14:textId="77777777" w:rsidR="007F73AB" w:rsidRDefault="007F73AB">
      <w:pPr>
        <w:rPr>
          <w:b/>
          <w:sz w:val="24"/>
          <w:szCs w:val="24"/>
        </w:rPr>
      </w:pPr>
    </w:p>
    <w:p w14:paraId="29898018" w14:textId="77777777" w:rsidR="007F73AB" w:rsidRDefault="007F73AB">
      <w:pPr>
        <w:rPr>
          <w:b/>
          <w:sz w:val="24"/>
          <w:szCs w:val="24"/>
        </w:rPr>
      </w:pPr>
    </w:p>
    <w:p w14:paraId="1B03E4B3" w14:textId="77777777" w:rsidR="007F73AB" w:rsidRDefault="007F73AB">
      <w:pPr>
        <w:rPr>
          <w:b/>
          <w:sz w:val="24"/>
          <w:szCs w:val="24"/>
        </w:rPr>
      </w:pPr>
    </w:p>
    <w:p w14:paraId="7F69618B" w14:textId="77777777" w:rsidR="007F73AB" w:rsidRDefault="007F73AB">
      <w:pPr>
        <w:rPr>
          <w:b/>
          <w:sz w:val="24"/>
          <w:szCs w:val="24"/>
        </w:rPr>
      </w:pPr>
    </w:p>
    <w:p w14:paraId="08D00C62" w14:textId="77777777" w:rsidR="007F73AB" w:rsidRDefault="007F73AB">
      <w:pPr>
        <w:rPr>
          <w:b/>
          <w:sz w:val="24"/>
          <w:szCs w:val="24"/>
        </w:rPr>
      </w:pPr>
    </w:p>
    <w:p w14:paraId="3077BAE2" w14:textId="77777777" w:rsidR="007F73AB" w:rsidRDefault="007F73AB">
      <w:pPr>
        <w:rPr>
          <w:b/>
          <w:sz w:val="24"/>
          <w:szCs w:val="24"/>
        </w:rPr>
      </w:pPr>
    </w:p>
    <w:p w14:paraId="7C493B2D" w14:textId="77777777" w:rsidR="007F73AB" w:rsidRDefault="007F73AB">
      <w:pPr>
        <w:rPr>
          <w:b/>
          <w:sz w:val="24"/>
          <w:szCs w:val="24"/>
        </w:rPr>
      </w:pPr>
    </w:p>
    <w:p w14:paraId="20702DB4" w14:textId="77777777" w:rsidR="007F73AB" w:rsidRDefault="007F73AB">
      <w:pPr>
        <w:rPr>
          <w:b/>
          <w:sz w:val="24"/>
          <w:szCs w:val="24"/>
        </w:rPr>
      </w:pPr>
    </w:p>
    <w:p w14:paraId="0A960BB7" w14:textId="77777777" w:rsidR="007F73AB" w:rsidRDefault="007F73AB">
      <w:pPr>
        <w:rPr>
          <w:b/>
          <w:sz w:val="24"/>
          <w:szCs w:val="24"/>
        </w:rPr>
      </w:pPr>
    </w:p>
    <w:p w14:paraId="394C1D3C" w14:textId="77777777" w:rsidR="007F73AB" w:rsidRDefault="007F73AB">
      <w:pPr>
        <w:rPr>
          <w:b/>
          <w:sz w:val="24"/>
          <w:szCs w:val="24"/>
        </w:rPr>
      </w:pPr>
    </w:p>
    <w:p w14:paraId="380A51A7" w14:textId="77777777" w:rsidR="007F73AB" w:rsidRDefault="007F73AB">
      <w:pPr>
        <w:rPr>
          <w:b/>
          <w:sz w:val="24"/>
          <w:szCs w:val="24"/>
        </w:rPr>
      </w:pPr>
    </w:p>
    <w:p w14:paraId="7EEB38C0" w14:textId="77777777" w:rsidR="007F73AB" w:rsidRDefault="007F73AB">
      <w:pPr>
        <w:rPr>
          <w:b/>
          <w:sz w:val="24"/>
          <w:szCs w:val="24"/>
        </w:rPr>
      </w:pPr>
    </w:p>
    <w:p w14:paraId="20ED09B9" w14:textId="77777777" w:rsidR="007F73AB" w:rsidRDefault="007F73AB">
      <w:pPr>
        <w:rPr>
          <w:b/>
          <w:sz w:val="24"/>
          <w:szCs w:val="24"/>
        </w:rPr>
      </w:pPr>
    </w:p>
    <w:p w14:paraId="409ACE4E" w14:textId="77777777" w:rsidR="007F73AB" w:rsidRDefault="007F73AB">
      <w:pPr>
        <w:rPr>
          <w:b/>
          <w:sz w:val="24"/>
          <w:szCs w:val="24"/>
        </w:rPr>
      </w:pPr>
    </w:p>
    <w:p w14:paraId="0DE966D9" w14:textId="77777777" w:rsidR="007F73AB" w:rsidRDefault="007F73AB">
      <w:pPr>
        <w:rPr>
          <w:b/>
          <w:sz w:val="24"/>
          <w:szCs w:val="24"/>
        </w:rPr>
      </w:pPr>
    </w:p>
    <w:p w14:paraId="4E1B4482" w14:textId="77777777" w:rsidR="007F73AB" w:rsidRDefault="007F73AB">
      <w:pPr>
        <w:rPr>
          <w:b/>
          <w:sz w:val="24"/>
          <w:szCs w:val="24"/>
        </w:rPr>
      </w:pPr>
    </w:p>
    <w:p w14:paraId="0720197B" w14:textId="77777777" w:rsidR="007F73AB" w:rsidRDefault="007F73AB">
      <w:pPr>
        <w:rPr>
          <w:b/>
          <w:sz w:val="24"/>
          <w:szCs w:val="24"/>
        </w:rPr>
      </w:pPr>
    </w:p>
    <w:p w14:paraId="2B57A3B9" w14:textId="1A576823" w:rsidR="008F44F4" w:rsidRPr="007F73AB" w:rsidRDefault="008F44F4" w:rsidP="00EA1C4B">
      <w:pPr>
        <w:jc w:val="center"/>
        <w:rPr>
          <w:rFonts w:asciiTheme="minorHAnsi" w:hAnsiTheme="minorHAnsi"/>
          <w:b/>
          <w:sz w:val="24"/>
          <w:szCs w:val="24"/>
        </w:rPr>
      </w:pPr>
      <w:r w:rsidRPr="007F73AB">
        <w:rPr>
          <w:rFonts w:asciiTheme="minorHAnsi" w:hAnsiTheme="minorHAnsi"/>
          <w:b/>
          <w:sz w:val="24"/>
          <w:szCs w:val="24"/>
        </w:rPr>
        <w:lastRenderedPageBreak/>
        <w:t>NHS Health at Work Network – The Work, Health and Disability Green Paper – Consultation Questions</w:t>
      </w:r>
    </w:p>
    <w:p w14:paraId="77E153C3" w14:textId="77777777" w:rsidR="008F44F4" w:rsidRPr="007F73AB" w:rsidRDefault="008F44F4">
      <w:pPr>
        <w:rPr>
          <w:rFonts w:asciiTheme="minorHAnsi" w:hAnsiTheme="minorHAnsi"/>
          <w:sz w:val="24"/>
          <w:szCs w:val="24"/>
        </w:rPr>
      </w:pPr>
    </w:p>
    <w:tbl>
      <w:tblPr>
        <w:tblStyle w:val="TableGrid"/>
        <w:tblW w:w="0" w:type="auto"/>
        <w:tblLook w:val="04A0" w:firstRow="1" w:lastRow="0" w:firstColumn="1" w:lastColumn="0" w:noHBand="0" w:noVBand="1"/>
      </w:tblPr>
      <w:tblGrid>
        <w:gridCol w:w="3794"/>
        <w:gridCol w:w="6060"/>
      </w:tblGrid>
      <w:tr w:rsidR="008F44F4" w:rsidRPr="007F73AB" w14:paraId="1EF2DC38" w14:textId="77777777" w:rsidTr="008F44F4">
        <w:tc>
          <w:tcPr>
            <w:tcW w:w="3794" w:type="dxa"/>
          </w:tcPr>
          <w:p w14:paraId="003103FF" w14:textId="59E11A70" w:rsidR="008F44F4" w:rsidRPr="007F73AB" w:rsidRDefault="008F44F4">
            <w:pPr>
              <w:rPr>
                <w:rFonts w:asciiTheme="minorHAnsi" w:hAnsiTheme="minorHAnsi"/>
                <w:sz w:val="24"/>
                <w:szCs w:val="24"/>
              </w:rPr>
            </w:pPr>
            <w:r w:rsidRPr="007F73AB">
              <w:rPr>
                <w:rFonts w:asciiTheme="minorHAnsi" w:hAnsiTheme="minorHAnsi"/>
                <w:sz w:val="24"/>
                <w:szCs w:val="24"/>
              </w:rPr>
              <w:t>Your Name</w:t>
            </w:r>
          </w:p>
        </w:tc>
        <w:tc>
          <w:tcPr>
            <w:tcW w:w="6060" w:type="dxa"/>
            <w:shd w:val="clear" w:color="auto" w:fill="FFFF99"/>
          </w:tcPr>
          <w:p w14:paraId="7373077B" w14:textId="77777777" w:rsidR="008F44F4" w:rsidRPr="007F73AB" w:rsidRDefault="008F44F4">
            <w:pPr>
              <w:rPr>
                <w:rFonts w:asciiTheme="minorHAnsi" w:hAnsiTheme="minorHAnsi"/>
                <w:sz w:val="24"/>
                <w:szCs w:val="24"/>
                <w:highlight w:val="yellow"/>
              </w:rPr>
            </w:pPr>
          </w:p>
        </w:tc>
      </w:tr>
      <w:tr w:rsidR="008F44F4" w:rsidRPr="007F73AB" w14:paraId="674839A2" w14:textId="77777777" w:rsidTr="008F44F4">
        <w:tc>
          <w:tcPr>
            <w:tcW w:w="3794" w:type="dxa"/>
          </w:tcPr>
          <w:p w14:paraId="65F70CCF" w14:textId="2BC01A26" w:rsidR="008F44F4" w:rsidRPr="007F73AB" w:rsidRDefault="008F44F4">
            <w:pPr>
              <w:rPr>
                <w:rFonts w:asciiTheme="minorHAnsi" w:hAnsiTheme="minorHAnsi"/>
                <w:sz w:val="24"/>
                <w:szCs w:val="24"/>
              </w:rPr>
            </w:pPr>
            <w:r w:rsidRPr="007F73AB">
              <w:rPr>
                <w:rFonts w:asciiTheme="minorHAnsi" w:hAnsiTheme="minorHAnsi"/>
                <w:sz w:val="24"/>
                <w:szCs w:val="24"/>
              </w:rPr>
              <w:t>Your E-Mail Address</w:t>
            </w:r>
          </w:p>
        </w:tc>
        <w:tc>
          <w:tcPr>
            <w:tcW w:w="6060" w:type="dxa"/>
            <w:shd w:val="clear" w:color="auto" w:fill="FFFF99"/>
          </w:tcPr>
          <w:p w14:paraId="51B35171" w14:textId="77777777" w:rsidR="008F44F4" w:rsidRPr="007F73AB" w:rsidRDefault="008F44F4">
            <w:pPr>
              <w:rPr>
                <w:rFonts w:asciiTheme="minorHAnsi" w:hAnsiTheme="minorHAnsi"/>
                <w:sz w:val="24"/>
                <w:szCs w:val="24"/>
                <w:highlight w:val="yellow"/>
              </w:rPr>
            </w:pPr>
          </w:p>
        </w:tc>
      </w:tr>
      <w:tr w:rsidR="008F44F4" w:rsidRPr="007F73AB" w14:paraId="04841332" w14:textId="77777777" w:rsidTr="008F44F4">
        <w:tc>
          <w:tcPr>
            <w:tcW w:w="3794" w:type="dxa"/>
          </w:tcPr>
          <w:p w14:paraId="58D7F708" w14:textId="77979971" w:rsidR="008F44F4" w:rsidRPr="007F73AB" w:rsidRDefault="008F44F4">
            <w:pPr>
              <w:rPr>
                <w:rFonts w:asciiTheme="minorHAnsi" w:hAnsiTheme="minorHAnsi"/>
                <w:sz w:val="24"/>
                <w:szCs w:val="24"/>
              </w:rPr>
            </w:pPr>
            <w:r w:rsidRPr="007F73AB">
              <w:rPr>
                <w:rFonts w:asciiTheme="minorHAnsi" w:hAnsiTheme="minorHAnsi"/>
                <w:sz w:val="24"/>
                <w:szCs w:val="24"/>
              </w:rPr>
              <w:t xml:space="preserve">The Name of Your NHS Organisation </w:t>
            </w:r>
          </w:p>
        </w:tc>
        <w:tc>
          <w:tcPr>
            <w:tcW w:w="6060" w:type="dxa"/>
            <w:shd w:val="clear" w:color="auto" w:fill="FFFF99"/>
          </w:tcPr>
          <w:p w14:paraId="702CDF6C" w14:textId="77777777" w:rsidR="008F44F4" w:rsidRPr="007F73AB" w:rsidRDefault="008F44F4">
            <w:pPr>
              <w:rPr>
                <w:rFonts w:asciiTheme="minorHAnsi" w:hAnsiTheme="minorHAnsi"/>
                <w:sz w:val="24"/>
                <w:szCs w:val="24"/>
                <w:highlight w:val="yellow"/>
              </w:rPr>
            </w:pPr>
          </w:p>
        </w:tc>
      </w:tr>
    </w:tbl>
    <w:p w14:paraId="2642C9C7" w14:textId="77777777" w:rsidR="008F44F4" w:rsidRPr="007F73AB" w:rsidRDefault="008F44F4">
      <w:pPr>
        <w:rPr>
          <w:rFonts w:asciiTheme="minorHAnsi" w:hAnsiTheme="minorHAnsi"/>
          <w:sz w:val="24"/>
          <w:szCs w:val="24"/>
        </w:rPr>
      </w:pPr>
    </w:p>
    <w:p w14:paraId="0DE67A97" w14:textId="66954363" w:rsidR="008F44F4" w:rsidRPr="007F73AB" w:rsidRDefault="007F73AB" w:rsidP="00EA1C4B">
      <w:pPr>
        <w:jc w:val="left"/>
        <w:rPr>
          <w:rFonts w:asciiTheme="minorHAnsi" w:hAnsiTheme="minorHAnsi"/>
          <w:sz w:val="24"/>
          <w:szCs w:val="24"/>
        </w:rPr>
      </w:pPr>
      <w:r w:rsidRPr="007F73AB">
        <w:rPr>
          <w:rFonts w:asciiTheme="minorHAnsi" w:hAnsiTheme="minorHAnsi"/>
          <w:color w:val="1A1A1A"/>
          <w:sz w:val="24"/>
          <w:szCs w:val="24"/>
          <w:lang w:val="en-US" w:eastAsia="en-GB"/>
        </w:rPr>
        <w:t>We want to hear from you about how to change work and health provision, services and support so that they meet individuals’ needs, including:</w:t>
      </w:r>
    </w:p>
    <w:p w14:paraId="5DF9B41E" w14:textId="77777777" w:rsidR="008F44F4" w:rsidRDefault="008F44F4">
      <w:pPr>
        <w:rPr>
          <w:rFonts w:asciiTheme="minorHAnsi" w:hAnsiTheme="minorHAnsi"/>
          <w:sz w:val="24"/>
          <w:szCs w:val="24"/>
        </w:rPr>
      </w:pPr>
    </w:p>
    <w:tbl>
      <w:tblPr>
        <w:tblStyle w:val="TableGrid"/>
        <w:tblW w:w="9889" w:type="dxa"/>
        <w:tblLook w:val="04A0" w:firstRow="1" w:lastRow="0" w:firstColumn="1" w:lastColumn="0" w:noHBand="0" w:noVBand="1"/>
      </w:tblPr>
      <w:tblGrid>
        <w:gridCol w:w="9889"/>
      </w:tblGrid>
      <w:tr w:rsidR="007F73AB" w14:paraId="4A4618F6" w14:textId="77777777" w:rsidTr="007F73AB">
        <w:tc>
          <w:tcPr>
            <w:tcW w:w="9889" w:type="dxa"/>
          </w:tcPr>
          <w:p w14:paraId="66B61240" w14:textId="2525FD08" w:rsidR="007F73AB" w:rsidRDefault="007F73AB" w:rsidP="00EA1C4B">
            <w:pPr>
              <w:jc w:val="left"/>
              <w:rPr>
                <w:rFonts w:asciiTheme="minorHAnsi" w:hAnsiTheme="minorHAnsi"/>
                <w:sz w:val="24"/>
                <w:szCs w:val="24"/>
              </w:rPr>
            </w:pPr>
            <w:r>
              <w:rPr>
                <w:rFonts w:asciiTheme="minorHAnsi" w:hAnsiTheme="minorHAnsi"/>
                <w:sz w:val="24"/>
                <w:szCs w:val="24"/>
              </w:rPr>
              <w:t>Consultation Question 1: How can occupational health and related provision be organised so that it is accessible and tailored for all?  Is this best delivered at work, through private provision, through the health system, or a combination?</w:t>
            </w:r>
          </w:p>
        </w:tc>
      </w:tr>
      <w:tr w:rsidR="007F73AB" w14:paraId="31ADB432" w14:textId="77777777" w:rsidTr="007F73AB">
        <w:tc>
          <w:tcPr>
            <w:tcW w:w="9889" w:type="dxa"/>
          </w:tcPr>
          <w:p w14:paraId="3D68EE1A" w14:textId="7D833F3F" w:rsidR="007F73AB" w:rsidRDefault="007F73AB">
            <w:pPr>
              <w:rPr>
                <w:rFonts w:asciiTheme="minorHAnsi" w:hAnsiTheme="minorHAnsi"/>
                <w:sz w:val="24"/>
                <w:szCs w:val="24"/>
              </w:rPr>
            </w:pPr>
            <w:r>
              <w:rPr>
                <w:rFonts w:asciiTheme="minorHAnsi" w:hAnsiTheme="minorHAnsi"/>
                <w:sz w:val="24"/>
                <w:szCs w:val="24"/>
              </w:rPr>
              <w:t>Question 1: Your response:</w:t>
            </w:r>
          </w:p>
          <w:p w14:paraId="2F1E51FE" w14:textId="77777777" w:rsidR="007F73AB" w:rsidRDefault="007F73AB">
            <w:pPr>
              <w:rPr>
                <w:rFonts w:asciiTheme="minorHAnsi" w:hAnsiTheme="minorHAnsi"/>
                <w:sz w:val="24"/>
                <w:szCs w:val="24"/>
              </w:rPr>
            </w:pPr>
          </w:p>
          <w:p w14:paraId="393C4BB9" w14:textId="77777777" w:rsidR="007F73AB" w:rsidRDefault="007F73AB">
            <w:pPr>
              <w:rPr>
                <w:rFonts w:asciiTheme="minorHAnsi" w:hAnsiTheme="minorHAnsi"/>
                <w:sz w:val="24"/>
                <w:szCs w:val="24"/>
              </w:rPr>
            </w:pPr>
          </w:p>
          <w:p w14:paraId="5931D8DD" w14:textId="77777777" w:rsidR="007F73AB" w:rsidRDefault="007F73AB">
            <w:pPr>
              <w:rPr>
                <w:rFonts w:asciiTheme="minorHAnsi" w:hAnsiTheme="minorHAnsi"/>
                <w:sz w:val="24"/>
                <w:szCs w:val="24"/>
              </w:rPr>
            </w:pPr>
          </w:p>
          <w:p w14:paraId="68597C43" w14:textId="77777777" w:rsidR="007F73AB" w:rsidRDefault="007F73AB">
            <w:pPr>
              <w:rPr>
                <w:rFonts w:asciiTheme="minorHAnsi" w:hAnsiTheme="minorHAnsi"/>
                <w:sz w:val="24"/>
                <w:szCs w:val="24"/>
              </w:rPr>
            </w:pPr>
          </w:p>
          <w:p w14:paraId="7E3865E9" w14:textId="24A47EE3" w:rsidR="007F73AB" w:rsidRDefault="007F73AB">
            <w:pPr>
              <w:rPr>
                <w:rFonts w:asciiTheme="minorHAnsi" w:hAnsiTheme="minorHAnsi"/>
                <w:sz w:val="24"/>
                <w:szCs w:val="24"/>
              </w:rPr>
            </w:pPr>
          </w:p>
        </w:tc>
      </w:tr>
      <w:tr w:rsidR="007F73AB" w14:paraId="295C0D28" w14:textId="77777777" w:rsidTr="007F73AB">
        <w:tc>
          <w:tcPr>
            <w:tcW w:w="9889" w:type="dxa"/>
          </w:tcPr>
          <w:p w14:paraId="6FE6B63B" w14:textId="32CBAD93" w:rsidR="007F73AB" w:rsidRDefault="007F73AB" w:rsidP="00EA1C4B">
            <w:pPr>
              <w:jc w:val="left"/>
              <w:rPr>
                <w:rFonts w:asciiTheme="minorHAnsi" w:hAnsiTheme="minorHAnsi"/>
                <w:sz w:val="24"/>
                <w:szCs w:val="24"/>
              </w:rPr>
            </w:pPr>
            <w:r>
              <w:rPr>
                <w:rFonts w:asciiTheme="minorHAnsi" w:hAnsiTheme="minorHAnsi"/>
                <w:sz w:val="24"/>
                <w:szCs w:val="24"/>
              </w:rPr>
              <w:t>Consultation Question 2: What has been your experience of the Fit for Work service, and how should this form integrated provision for the future?</w:t>
            </w:r>
          </w:p>
        </w:tc>
      </w:tr>
      <w:tr w:rsidR="007F73AB" w14:paraId="2FFA2A86" w14:textId="77777777" w:rsidTr="007F73AB">
        <w:tc>
          <w:tcPr>
            <w:tcW w:w="9889" w:type="dxa"/>
          </w:tcPr>
          <w:p w14:paraId="4ACEB3CC" w14:textId="76D47950" w:rsidR="007F73AB" w:rsidRDefault="007F73AB">
            <w:pPr>
              <w:rPr>
                <w:rFonts w:asciiTheme="minorHAnsi" w:hAnsiTheme="minorHAnsi"/>
                <w:sz w:val="24"/>
                <w:szCs w:val="24"/>
              </w:rPr>
            </w:pPr>
            <w:r>
              <w:rPr>
                <w:rFonts w:asciiTheme="minorHAnsi" w:hAnsiTheme="minorHAnsi"/>
                <w:sz w:val="24"/>
                <w:szCs w:val="24"/>
              </w:rPr>
              <w:t>Question 2: Your response:</w:t>
            </w:r>
          </w:p>
          <w:p w14:paraId="503EFAF5" w14:textId="77777777" w:rsidR="007F73AB" w:rsidRDefault="007F73AB">
            <w:pPr>
              <w:rPr>
                <w:rFonts w:asciiTheme="minorHAnsi" w:hAnsiTheme="minorHAnsi"/>
                <w:sz w:val="24"/>
                <w:szCs w:val="24"/>
              </w:rPr>
            </w:pPr>
          </w:p>
          <w:p w14:paraId="1B2E5D73" w14:textId="77777777" w:rsidR="007F73AB" w:rsidRDefault="007F73AB">
            <w:pPr>
              <w:rPr>
                <w:rFonts w:asciiTheme="minorHAnsi" w:hAnsiTheme="minorHAnsi"/>
                <w:sz w:val="24"/>
                <w:szCs w:val="24"/>
              </w:rPr>
            </w:pPr>
          </w:p>
          <w:p w14:paraId="5CC3D373" w14:textId="77777777" w:rsidR="007F73AB" w:rsidRDefault="007F73AB">
            <w:pPr>
              <w:rPr>
                <w:rFonts w:asciiTheme="minorHAnsi" w:hAnsiTheme="minorHAnsi"/>
                <w:sz w:val="24"/>
                <w:szCs w:val="24"/>
              </w:rPr>
            </w:pPr>
          </w:p>
          <w:p w14:paraId="600C2437" w14:textId="77777777" w:rsidR="007F73AB" w:rsidRDefault="007F73AB">
            <w:pPr>
              <w:rPr>
                <w:rFonts w:asciiTheme="minorHAnsi" w:hAnsiTheme="minorHAnsi"/>
                <w:sz w:val="24"/>
                <w:szCs w:val="24"/>
              </w:rPr>
            </w:pPr>
          </w:p>
          <w:p w14:paraId="4B716FE1" w14:textId="77777777" w:rsidR="007F73AB" w:rsidRDefault="007F73AB">
            <w:pPr>
              <w:rPr>
                <w:rFonts w:asciiTheme="minorHAnsi" w:hAnsiTheme="minorHAnsi"/>
                <w:sz w:val="24"/>
                <w:szCs w:val="24"/>
              </w:rPr>
            </w:pPr>
          </w:p>
        </w:tc>
      </w:tr>
      <w:tr w:rsidR="007F73AB" w14:paraId="5A5BC604" w14:textId="77777777" w:rsidTr="007F73AB">
        <w:tc>
          <w:tcPr>
            <w:tcW w:w="9889" w:type="dxa"/>
          </w:tcPr>
          <w:p w14:paraId="2B3E2DF9" w14:textId="644C45E9" w:rsidR="007F73AB" w:rsidRDefault="007F73AB" w:rsidP="00EA1C4B">
            <w:pPr>
              <w:jc w:val="left"/>
              <w:rPr>
                <w:rFonts w:asciiTheme="minorHAnsi" w:hAnsiTheme="minorHAnsi"/>
                <w:sz w:val="24"/>
                <w:szCs w:val="24"/>
              </w:rPr>
            </w:pPr>
            <w:r>
              <w:rPr>
                <w:rFonts w:asciiTheme="minorHAnsi" w:hAnsiTheme="minorHAnsi"/>
                <w:sz w:val="24"/>
                <w:szCs w:val="24"/>
              </w:rPr>
              <w:t xml:space="preserve">Question 3: What kind of service design would deliver a position </w:t>
            </w:r>
            <w:r w:rsidR="00EA1C4B">
              <w:rPr>
                <w:rFonts w:asciiTheme="minorHAnsi" w:hAnsiTheme="minorHAnsi"/>
                <w:sz w:val="24"/>
                <w:szCs w:val="24"/>
              </w:rPr>
              <w:t>in which everyone who needs occupational health assessment and advice is referred as a matter of course?</w:t>
            </w:r>
          </w:p>
        </w:tc>
      </w:tr>
      <w:tr w:rsidR="007F73AB" w14:paraId="24BB567A" w14:textId="77777777" w:rsidTr="007F73AB">
        <w:tc>
          <w:tcPr>
            <w:tcW w:w="9889" w:type="dxa"/>
          </w:tcPr>
          <w:p w14:paraId="5D22F793" w14:textId="2180ACE1" w:rsidR="007F73AB" w:rsidRDefault="00EA1C4B">
            <w:pPr>
              <w:rPr>
                <w:rFonts w:asciiTheme="minorHAnsi" w:hAnsiTheme="minorHAnsi"/>
                <w:sz w:val="24"/>
                <w:szCs w:val="24"/>
              </w:rPr>
            </w:pPr>
            <w:r>
              <w:rPr>
                <w:rFonts w:asciiTheme="minorHAnsi" w:hAnsiTheme="minorHAnsi"/>
                <w:sz w:val="24"/>
                <w:szCs w:val="24"/>
              </w:rPr>
              <w:t>Question 3: Your response:</w:t>
            </w:r>
          </w:p>
          <w:p w14:paraId="6074EB7C" w14:textId="77777777" w:rsidR="00EA1C4B" w:rsidRDefault="00EA1C4B">
            <w:pPr>
              <w:rPr>
                <w:rFonts w:asciiTheme="minorHAnsi" w:hAnsiTheme="minorHAnsi"/>
                <w:sz w:val="24"/>
                <w:szCs w:val="24"/>
              </w:rPr>
            </w:pPr>
          </w:p>
          <w:p w14:paraId="007AD349" w14:textId="77777777" w:rsidR="00EA1C4B" w:rsidRDefault="00EA1C4B">
            <w:pPr>
              <w:rPr>
                <w:rFonts w:asciiTheme="minorHAnsi" w:hAnsiTheme="minorHAnsi"/>
                <w:sz w:val="24"/>
                <w:szCs w:val="24"/>
              </w:rPr>
            </w:pPr>
          </w:p>
          <w:p w14:paraId="030845D4" w14:textId="77777777" w:rsidR="00EA1C4B" w:rsidRDefault="00EA1C4B">
            <w:pPr>
              <w:rPr>
                <w:rFonts w:asciiTheme="minorHAnsi" w:hAnsiTheme="minorHAnsi"/>
                <w:sz w:val="24"/>
                <w:szCs w:val="24"/>
              </w:rPr>
            </w:pPr>
          </w:p>
          <w:p w14:paraId="6F6B933B" w14:textId="77777777" w:rsidR="00EA1C4B" w:rsidRDefault="00EA1C4B">
            <w:pPr>
              <w:rPr>
                <w:rFonts w:asciiTheme="minorHAnsi" w:hAnsiTheme="minorHAnsi"/>
                <w:sz w:val="24"/>
                <w:szCs w:val="24"/>
              </w:rPr>
            </w:pPr>
          </w:p>
          <w:p w14:paraId="45DF5B38" w14:textId="77777777" w:rsidR="00EA1C4B" w:rsidRDefault="00EA1C4B">
            <w:pPr>
              <w:rPr>
                <w:rFonts w:asciiTheme="minorHAnsi" w:hAnsiTheme="minorHAnsi"/>
                <w:sz w:val="24"/>
                <w:szCs w:val="24"/>
              </w:rPr>
            </w:pPr>
          </w:p>
        </w:tc>
      </w:tr>
      <w:tr w:rsidR="00C51C5B" w14:paraId="27A6EBC1" w14:textId="77777777" w:rsidTr="007F73AB">
        <w:tc>
          <w:tcPr>
            <w:tcW w:w="9889" w:type="dxa"/>
          </w:tcPr>
          <w:p w14:paraId="1FCB8117" w14:textId="5D240F6B" w:rsidR="00C51C5B" w:rsidRDefault="00C51C5B">
            <w:pPr>
              <w:rPr>
                <w:rFonts w:asciiTheme="minorHAnsi" w:hAnsiTheme="minorHAnsi"/>
                <w:sz w:val="24"/>
                <w:szCs w:val="24"/>
              </w:rPr>
            </w:pPr>
            <w:r>
              <w:rPr>
                <w:rFonts w:asciiTheme="minorHAnsi" w:hAnsiTheme="minorHAnsi"/>
                <w:sz w:val="24"/>
                <w:szCs w:val="24"/>
              </w:rPr>
              <w:t>Do you have any other comments you would like to make regarding other aspects of the Green Paper</w:t>
            </w:r>
            <w:proofErr w:type="gramStart"/>
            <w:r>
              <w:rPr>
                <w:rFonts w:asciiTheme="minorHAnsi" w:hAnsiTheme="minorHAnsi"/>
                <w:sz w:val="24"/>
                <w:szCs w:val="24"/>
              </w:rPr>
              <w:t>?:</w:t>
            </w:r>
            <w:proofErr w:type="gramEnd"/>
          </w:p>
          <w:p w14:paraId="4B706153" w14:textId="77777777" w:rsidR="00C51C5B" w:rsidRDefault="00C51C5B">
            <w:pPr>
              <w:rPr>
                <w:rFonts w:asciiTheme="minorHAnsi" w:hAnsiTheme="minorHAnsi"/>
                <w:sz w:val="24"/>
                <w:szCs w:val="24"/>
              </w:rPr>
            </w:pPr>
          </w:p>
          <w:p w14:paraId="315284BF" w14:textId="77777777" w:rsidR="00C51C5B" w:rsidRDefault="00C51C5B">
            <w:pPr>
              <w:rPr>
                <w:rFonts w:asciiTheme="minorHAnsi" w:hAnsiTheme="minorHAnsi"/>
                <w:sz w:val="24"/>
                <w:szCs w:val="24"/>
              </w:rPr>
            </w:pPr>
          </w:p>
          <w:p w14:paraId="45BB53D3" w14:textId="77777777" w:rsidR="00C51C5B" w:rsidRDefault="00C51C5B">
            <w:pPr>
              <w:rPr>
                <w:rFonts w:asciiTheme="minorHAnsi" w:hAnsiTheme="minorHAnsi"/>
                <w:sz w:val="24"/>
                <w:szCs w:val="24"/>
              </w:rPr>
            </w:pPr>
          </w:p>
          <w:p w14:paraId="3E8BA796" w14:textId="77777777" w:rsidR="00C51C5B" w:rsidRDefault="00C51C5B">
            <w:pPr>
              <w:rPr>
                <w:rFonts w:asciiTheme="minorHAnsi" w:hAnsiTheme="minorHAnsi"/>
                <w:sz w:val="24"/>
                <w:szCs w:val="24"/>
              </w:rPr>
            </w:pPr>
          </w:p>
          <w:p w14:paraId="062A8116" w14:textId="756E33F0" w:rsidR="00C51C5B" w:rsidRDefault="00C51C5B">
            <w:pPr>
              <w:rPr>
                <w:rFonts w:asciiTheme="minorHAnsi" w:hAnsiTheme="minorHAnsi"/>
                <w:sz w:val="24"/>
                <w:szCs w:val="24"/>
              </w:rPr>
            </w:pPr>
          </w:p>
        </w:tc>
      </w:tr>
    </w:tbl>
    <w:p w14:paraId="0398CE48" w14:textId="77777777" w:rsidR="007F73AB" w:rsidRDefault="007F73AB">
      <w:pPr>
        <w:rPr>
          <w:rFonts w:asciiTheme="minorHAnsi" w:hAnsiTheme="minorHAnsi"/>
          <w:sz w:val="24"/>
          <w:szCs w:val="24"/>
        </w:rPr>
      </w:pPr>
    </w:p>
    <w:p w14:paraId="0CFC3323" w14:textId="0045DF74" w:rsidR="00EA1C4B" w:rsidRDefault="00EA1C4B" w:rsidP="00EA1C4B">
      <w:pPr>
        <w:jc w:val="left"/>
        <w:rPr>
          <w:rFonts w:asciiTheme="minorHAnsi" w:hAnsiTheme="minorHAnsi"/>
          <w:sz w:val="24"/>
          <w:szCs w:val="24"/>
        </w:rPr>
      </w:pPr>
      <w:r>
        <w:rPr>
          <w:rFonts w:asciiTheme="minorHAnsi" w:hAnsiTheme="minorHAnsi"/>
          <w:sz w:val="24"/>
          <w:szCs w:val="24"/>
        </w:rPr>
        <w:t>There may be an opportunity to bid for seed funding to develop any existing or new innovative projects you are involved in, or would like to test out.  We would like to co-ordinate as far as possible any new innovations to avoid duplication.  If you are currently trying out a new way of delivering services perhaps involving technology or closer working with other mainstream clinical NHS services; or have a new concept, innovation or type of service you would like to test out, please outline your innovation below:</w:t>
      </w:r>
    </w:p>
    <w:p w14:paraId="424271D9" w14:textId="77777777" w:rsidR="00EA1C4B" w:rsidRDefault="00EA1C4B">
      <w:pPr>
        <w:rPr>
          <w:rFonts w:asciiTheme="minorHAnsi" w:hAnsiTheme="minorHAnsi"/>
          <w:sz w:val="24"/>
          <w:szCs w:val="24"/>
        </w:rPr>
      </w:pPr>
    </w:p>
    <w:tbl>
      <w:tblPr>
        <w:tblStyle w:val="TableGrid"/>
        <w:tblW w:w="0" w:type="auto"/>
        <w:tblLook w:val="04A0" w:firstRow="1" w:lastRow="0" w:firstColumn="1" w:lastColumn="0" w:noHBand="0" w:noVBand="1"/>
      </w:tblPr>
      <w:tblGrid>
        <w:gridCol w:w="9854"/>
      </w:tblGrid>
      <w:tr w:rsidR="00EA1C4B" w14:paraId="4185DDED" w14:textId="77777777" w:rsidTr="00EA1C4B">
        <w:tc>
          <w:tcPr>
            <w:tcW w:w="9854" w:type="dxa"/>
          </w:tcPr>
          <w:p w14:paraId="6931616B" w14:textId="3944D5FD" w:rsidR="00EA1C4B" w:rsidRDefault="00EA1C4B">
            <w:pPr>
              <w:rPr>
                <w:rFonts w:asciiTheme="minorHAnsi" w:hAnsiTheme="minorHAnsi"/>
                <w:sz w:val="24"/>
                <w:szCs w:val="24"/>
              </w:rPr>
            </w:pPr>
            <w:r>
              <w:rPr>
                <w:rFonts w:asciiTheme="minorHAnsi" w:hAnsiTheme="minorHAnsi"/>
                <w:sz w:val="24"/>
                <w:szCs w:val="24"/>
              </w:rPr>
              <w:t>My innovation is/would be (please describe briefly what it is, how it works and any evaluation that may have been done or that is planned):</w:t>
            </w:r>
          </w:p>
          <w:p w14:paraId="267339C9" w14:textId="77777777" w:rsidR="00EA1C4B" w:rsidRDefault="00EA1C4B">
            <w:pPr>
              <w:rPr>
                <w:rFonts w:asciiTheme="minorHAnsi" w:hAnsiTheme="minorHAnsi"/>
                <w:sz w:val="24"/>
                <w:szCs w:val="24"/>
              </w:rPr>
            </w:pPr>
          </w:p>
          <w:p w14:paraId="1330CA9D" w14:textId="77777777" w:rsidR="00EA1C4B" w:rsidRDefault="00EA1C4B">
            <w:pPr>
              <w:rPr>
                <w:rFonts w:asciiTheme="minorHAnsi" w:hAnsiTheme="minorHAnsi"/>
                <w:sz w:val="24"/>
                <w:szCs w:val="24"/>
              </w:rPr>
            </w:pPr>
          </w:p>
          <w:p w14:paraId="51D9B277" w14:textId="77777777" w:rsidR="00D13540" w:rsidRDefault="00D13540">
            <w:pPr>
              <w:rPr>
                <w:rFonts w:asciiTheme="minorHAnsi" w:hAnsiTheme="minorHAnsi"/>
                <w:sz w:val="24"/>
                <w:szCs w:val="24"/>
              </w:rPr>
            </w:pPr>
          </w:p>
          <w:p w14:paraId="27A0595F" w14:textId="77777777" w:rsidR="00D13540" w:rsidRDefault="00D13540">
            <w:pPr>
              <w:rPr>
                <w:rFonts w:asciiTheme="minorHAnsi" w:hAnsiTheme="minorHAnsi"/>
                <w:sz w:val="24"/>
                <w:szCs w:val="24"/>
              </w:rPr>
            </w:pPr>
          </w:p>
          <w:p w14:paraId="4D9158B1" w14:textId="77777777" w:rsidR="00D13540" w:rsidRDefault="00D13540">
            <w:pPr>
              <w:rPr>
                <w:rFonts w:asciiTheme="minorHAnsi" w:hAnsiTheme="minorHAnsi"/>
                <w:sz w:val="24"/>
                <w:szCs w:val="24"/>
              </w:rPr>
            </w:pPr>
          </w:p>
          <w:p w14:paraId="5C046D91" w14:textId="77777777" w:rsidR="00D13540" w:rsidRDefault="00D13540">
            <w:pPr>
              <w:rPr>
                <w:rFonts w:asciiTheme="minorHAnsi" w:hAnsiTheme="minorHAnsi"/>
                <w:sz w:val="24"/>
                <w:szCs w:val="24"/>
              </w:rPr>
            </w:pPr>
          </w:p>
          <w:p w14:paraId="30EC49C4" w14:textId="77777777" w:rsidR="00D13540" w:rsidRDefault="00D13540">
            <w:pPr>
              <w:rPr>
                <w:rFonts w:asciiTheme="minorHAnsi" w:hAnsiTheme="minorHAnsi"/>
                <w:sz w:val="24"/>
                <w:szCs w:val="24"/>
              </w:rPr>
            </w:pPr>
          </w:p>
          <w:p w14:paraId="73D6A1DE" w14:textId="77777777" w:rsidR="00D13540" w:rsidRDefault="00D13540">
            <w:pPr>
              <w:rPr>
                <w:rFonts w:asciiTheme="minorHAnsi" w:hAnsiTheme="minorHAnsi"/>
                <w:sz w:val="24"/>
                <w:szCs w:val="24"/>
              </w:rPr>
            </w:pPr>
          </w:p>
          <w:p w14:paraId="0C0CAE4C" w14:textId="77777777" w:rsidR="00D13540" w:rsidRDefault="00D13540">
            <w:pPr>
              <w:rPr>
                <w:rFonts w:asciiTheme="minorHAnsi" w:hAnsiTheme="minorHAnsi"/>
                <w:sz w:val="24"/>
                <w:szCs w:val="24"/>
              </w:rPr>
            </w:pPr>
          </w:p>
          <w:p w14:paraId="5D875BC5" w14:textId="77777777" w:rsidR="00D13540" w:rsidRDefault="00D13540">
            <w:pPr>
              <w:rPr>
                <w:rFonts w:asciiTheme="minorHAnsi" w:hAnsiTheme="minorHAnsi"/>
                <w:sz w:val="24"/>
                <w:szCs w:val="24"/>
              </w:rPr>
            </w:pPr>
          </w:p>
          <w:p w14:paraId="2CD87D51" w14:textId="77777777" w:rsidR="00D13540" w:rsidRDefault="00D13540">
            <w:pPr>
              <w:rPr>
                <w:rFonts w:asciiTheme="minorHAnsi" w:hAnsiTheme="minorHAnsi"/>
                <w:sz w:val="24"/>
                <w:szCs w:val="24"/>
              </w:rPr>
            </w:pPr>
          </w:p>
          <w:p w14:paraId="084C63B9" w14:textId="77777777" w:rsidR="00D13540" w:rsidRDefault="00D13540">
            <w:pPr>
              <w:rPr>
                <w:rFonts w:asciiTheme="minorHAnsi" w:hAnsiTheme="minorHAnsi"/>
                <w:sz w:val="24"/>
                <w:szCs w:val="24"/>
              </w:rPr>
            </w:pPr>
          </w:p>
          <w:p w14:paraId="759A54C5" w14:textId="77777777" w:rsidR="00D13540" w:rsidRDefault="00D13540">
            <w:pPr>
              <w:rPr>
                <w:rFonts w:asciiTheme="minorHAnsi" w:hAnsiTheme="minorHAnsi"/>
                <w:sz w:val="24"/>
                <w:szCs w:val="24"/>
              </w:rPr>
            </w:pPr>
          </w:p>
          <w:p w14:paraId="3CB2FBFC" w14:textId="77777777" w:rsidR="00D13540" w:rsidRDefault="00D13540">
            <w:pPr>
              <w:rPr>
                <w:rFonts w:asciiTheme="minorHAnsi" w:hAnsiTheme="minorHAnsi"/>
                <w:sz w:val="24"/>
                <w:szCs w:val="24"/>
              </w:rPr>
            </w:pPr>
          </w:p>
          <w:p w14:paraId="3979B41C" w14:textId="77777777" w:rsidR="00D13540" w:rsidRDefault="00D13540">
            <w:pPr>
              <w:rPr>
                <w:rFonts w:asciiTheme="minorHAnsi" w:hAnsiTheme="minorHAnsi"/>
                <w:sz w:val="24"/>
                <w:szCs w:val="24"/>
              </w:rPr>
            </w:pPr>
          </w:p>
          <w:p w14:paraId="0CFF6D8B" w14:textId="77777777" w:rsidR="00D13540" w:rsidRDefault="00D13540">
            <w:pPr>
              <w:rPr>
                <w:rFonts w:asciiTheme="minorHAnsi" w:hAnsiTheme="minorHAnsi"/>
                <w:sz w:val="24"/>
                <w:szCs w:val="24"/>
              </w:rPr>
            </w:pPr>
          </w:p>
          <w:p w14:paraId="3E1A1908" w14:textId="77777777" w:rsidR="00D13540" w:rsidRDefault="00D13540">
            <w:pPr>
              <w:rPr>
                <w:rFonts w:asciiTheme="minorHAnsi" w:hAnsiTheme="minorHAnsi"/>
                <w:sz w:val="24"/>
                <w:szCs w:val="24"/>
              </w:rPr>
            </w:pPr>
          </w:p>
          <w:p w14:paraId="0A3F0FD7" w14:textId="77777777" w:rsidR="00D13540" w:rsidRDefault="00D13540">
            <w:pPr>
              <w:rPr>
                <w:rFonts w:asciiTheme="minorHAnsi" w:hAnsiTheme="minorHAnsi"/>
                <w:sz w:val="24"/>
                <w:szCs w:val="24"/>
              </w:rPr>
            </w:pPr>
          </w:p>
          <w:p w14:paraId="304F6CF8" w14:textId="77777777" w:rsidR="00D13540" w:rsidRDefault="00D13540">
            <w:pPr>
              <w:rPr>
                <w:rFonts w:asciiTheme="minorHAnsi" w:hAnsiTheme="minorHAnsi"/>
                <w:sz w:val="24"/>
                <w:szCs w:val="24"/>
              </w:rPr>
            </w:pPr>
          </w:p>
          <w:p w14:paraId="721432F8" w14:textId="77777777" w:rsidR="00D13540" w:rsidRDefault="00D13540">
            <w:pPr>
              <w:rPr>
                <w:rFonts w:asciiTheme="minorHAnsi" w:hAnsiTheme="minorHAnsi"/>
                <w:sz w:val="24"/>
                <w:szCs w:val="24"/>
              </w:rPr>
            </w:pPr>
          </w:p>
          <w:p w14:paraId="0BF43BDF" w14:textId="77777777" w:rsidR="00D13540" w:rsidRDefault="00D13540">
            <w:pPr>
              <w:rPr>
                <w:rFonts w:asciiTheme="minorHAnsi" w:hAnsiTheme="minorHAnsi"/>
                <w:sz w:val="24"/>
                <w:szCs w:val="24"/>
              </w:rPr>
            </w:pPr>
          </w:p>
          <w:p w14:paraId="33A9A384" w14:textId="77777777" w:rsidR="00D13540" w:rsidRDefault="00D13540">
            <w:pPr>
              <w:rPr>
                <w:rFonts w:asciiTheme="minorHAnsi" w:hAnsiTheme="minorHAnsi"/>
                <w:sz w:val="24"/>
                <w:szCs w:val="24"/>
              </w:rPr>
            </w:pPr>
          </w:p>
          <w:p w14:paraId="0DF2E010" w14:textId="77777777" w:rsidR="00D13540" w:rsidRDefault="00D13540">
            <w:pPr>
              <w:rPr>
                <w:rFonts w:asciiTheme="minorHAnsi" w:hAnsiTheme="minorHAnsi"/>
                <w:sz w:val="24"/>
                <w:szCs w:val="24"/>
              </w:rPr>
            </w:pPr>
          </w:p>
          <w:p w14:paraId="398A88E0" w14:textId="77777777" w:rsidR="00D13540" w:rsidRDefault="00D13540">
            <w:pPr>
              <w:rPr>
                <w:rFonts w:asciiTheme="minorHAnsi" w:hAnsiTheme="minorHAnsi"/>
                <w:sz w:val="24"/>
                <w:szCs w:val="24"/>
              </w:rPr>
            </w:pPr>
          </w:p>
          <w:p w14:paraId="12B1C2A8" w14:textId="77777777" w:rsidR="00D13540" w:rsidRDefault="00D13540">
            <w:pPr>
              <w:rPr>
                <w:rFonts w:asciiTheme="minorHAnsi" w:hAnsiTheme="minorHAnsi"/>
                <w:sz w:val="24"/>
                <w:szCs w:val="24"/>
              </w:rPr>
            </w:pPr>
          </w:p>
          <w:p w14:paraId="4885733C" w14:textId="77777777" w:rsidR="00D13540" w:rsidRDefault="00D13540">
            <w:pPr>
              <w:rPr>
                <w:rFonts w:asciiTheme="minorHAnsi" w:hAnsiTheme="minorHAnsi"/>
                <w:sz w:val="24"/>
                <w:szCs w:val="24"/>
              </w:rPr>
            </w:pPr>
          </w:p>
          <w:p w14:paraId="42A29439" w14:textId="77777777" w:rsidR="00D13540" w:rsidRDefault="00D13540">
            <w:pPr>
              <w:rPr>
                <w:rFonts w:asciiTheme="minorHAnsi" w:hAnsiTheme="minorHAnsi"/>
                <w:sz w:val="24"/>
                <w:szCs w:val="24"/>
              </w:rPr>
            </w:pPr>
          </w:p>
          <w:p w14:paraId="721D16DC" w14:textId="77777777" w:rsidR="00D13540" w:rsidRDefault="00D13540">
            <w:pPr>
              <w:rPr>
                <w:rFonts w:asciiTheme="minorHAnsi" w:hAnsiTheme="minorHAnsi"/>
                <w:sz w:val="24"/>
                <w:szCs w:val="24"/>
              </w:rPr>
            </w:pPr>
          </w:p>
          <w:p w14:paraId="6102F30D" w14:textId="77777777" w:rsidR="00D13540" w:rsidRDefault="00D13540">
            <w:pPr>
              <w:rPr>
                <w:rFonts w:asciiTheme="minorHAnsi" w:hAnsiTheme="minorHAnsi"/>
                <w:sz w:val="24"/>
                <w:szCs w:val="24"/>
              </w:rPr>
            </w:pPr>
          </w:p>
          <w:p w14:paraId="493320C0" w14:textId="77777777" w:rsidR="00D13540" w:rsidRDefault="00D13540">
            <w:pPr>
              <w:rPr>
                <w:rFonts w:asciiTheme="minorHAnsi" w:hAnsiTheme="minorHAnsi"/>
                <w:sz w:val="24"/>
                <w:szCs w:val="24"/>
              </w:rPr>
            </w:pPr>
          </w:p>
          <w:p w14:paraId="497C3639" w14:textId="77777777" w:rsidR="00D13540" w:rsidRDefault="00D13540">
            <w:pPr>
              <w:rPr>
                <w:rFonts w:asciiTheme="minorHAnsi" w:hAnsiTheme="minorHAnsi"/>
                <w:sz w:val="24"/>
                <w:szCs w:val="24"/>
              </w:rPr>
            </w:pPr>
          </w:p>
          <w:p w14:paraId="3D3905B2" w14:textId="77777777" w:rsidR="00D13540" w:rsidRDefault="00D13540">
            <w:pPr>
              <w:rPr>
                <w:rFonts w:asciiTheme="minorHAnsi" w:hAnsiTheme="minorHAnsi"/>
                <w:sz w:val="24"/>
                <w:szCs w:val="24"/>
              </w:rPr>
            </w:pPr>
          </w:p>
          <w:p w14:paraId="4F9C4119" w14:textId="77777777" w:rsidR="00D13540" w:rsidRDefault="00D13540">
            <w:pPr>
              <w:rPr>
                <w:rFonts w:asciiTheme="minorHAnsi" w:hAnsiTheme="minorHAnsi"/>
                <w:sz w:val="24"/>
                <w:szCs w:val="24"/>
              </w:rPr>
            </w:pPr>
          </w:p>
          <w:p w14:paraId="387A4834" w14:textId="77777777" w:rsidR="00D13540" w:rsidRDefault="00D13540">
            <w:pPr>
              <w:rPr>
                <w:rFonts w:asciiTheme="minorHAnsi" w:hAnsiTheme="minorHAnsi"/>
                <w:sz w:val="24"/>
                <w:szCs w:val="24"/>
              </w:rPr>
            </w:pPr>
          </w:p>
          <w:p w14:paraId="4630D0DA" w14:textId="77777777" w:rsidR="00D13540" w:rsidRDefault="00D13540">
            <w:pPr>
              <w:rPr>
                <w:rFonts w:asciiTheme="minorHAnsi" w:hAnsiTheme="minorHAnsi"/>
                <w:sz w:val="24"/>
                <w:szCs w:val="24"/>
              </w:rPr>
            </w:pPr>
          </w:p>
          <w:p w14:paraId="59C90C7E" w14:textId="77777777" w:rsidR="00D13540" w:rsidRDefault="00D13540">
            <w:pPr>
              <w:rPr>
                <w:rFonts w:asciiTheme="minorHAnsi" w:hAnsiTheme="minorHAnsi"/>
                <w:sz w:val="24"/>
                <w:szCs w:val="24"/>
              </w:rPr>
            </w:pPr>
          </w:p>
          <w:p w14:paraId="10F11AB0" w14:textId="77777777" w:rsidR="00D13540" w:rsidRDefault="00D13540">
            <w:pPr>
              <w:rPr>
                <w:rFonts w:asciiTheme="minorHAnsi" w:hAnsiTheme="minorHAnsi"/>
                <w:sz w:val="24"/>
                <w:szCs w:val="24"/>
              </w:rPr>
            </w:pPr>
          </w:p>
          <w:p w14:paraId="0C998E68" w14:textId="77777777" w:rsidR="00D13540" w:rsidRDefault="00D13540">
            <w:pPr>
              <w:rPr>
                <w:rFonts w:asciiTheme="minorHAnsi" w:hAnsiTheme="minorHAnsi"/>
                <w:sz w:val="24"/>
                <w:szCs w:val="24"/>
              </w:rPr>
            </w:pPr>
          </w:p>
          <w:p w14:paraId="79F8F5A8" w14:textId="77777777" w:rsidR="00D13540" w:rsidRDefault="00D13540">
            <w:pPr>
              <w:rPr>
                <w:rFonts w:asciiTheme="minorHAnsi" w:hAnsiTheme="minorHAnsi"/>
                <w:sz w:val="24"/>
                <w:szCs w:val="24"/>
              </w:rPr>
            </w:pPr>
          </w:p>
          <w:p w14:paraId="5EF531FA" w14:textId="77777777" w:rsidR="00D13540" w:rsidRDefault="00D13540">
            <w:pPr>
              <w:rPr>
                <w:rFonts w:asciiTheme="minorHAnsi" w:hAnsiTheme="minorHAnsi"/>
                <w:sz w:val="24"/>
                <w:szCs w:val="24"/>
              </w:rPr>
            </w:pPr>
          </w:p>
          <w:p w14:paraId="7F8B3F13" w14:textId="77777777" w:rsidR="00D13540" w:rsidRDefault="00D13540">
            <w:pPr>
              <w:rPr>
                <w:rFonts w:asciiTheme="minorHAnsi" w:hAnsiTheme="minorHAnsi"/>
                <w:sz w:val="24"/>
                <w:szCs w:val="24"/>
              </w:rPr>
            </w:pPr>
          </w:p>
          <w:p w14:paraId="1BFFB464" w14:textId="77777777" w:rsidR="00D13540" w:rsidRDefault="00D13540">
            <w:pPr>
              <w:rPr>
                <w:rFonts w:asciiTheme="minorHAnsi" w:hAnsiTheme="minorHAnsi"/>
                <w:sz w:val="24"/>
                <w:szCs w:val="24"/>
              </w:rPr>
            </w:pPr>
          </w:p>
          <w:p w14:paraId="2D99643B" w14:textId="77777777" w:rsidR="00D13540" w:rsidRDefault="00D13540">
            <w:pPr>
              <w:rPr>
                <w:rFonts w:asciiTheme="minorHAnsi" w:hAnsiTheme="minorHAnsi"/>
                <w:sz w:val="24"/>
                <w:szCs w:val="24"/>
              </w:rPr>
            </w:pPr>
          </w:p>
          <w:p w14:paraId="0DF66B7A" w14:textId="77777777" w:rsidR="00D13540" w:rsidRDefault="00D13540">
            <w:pPr>
              <w:rPr>
                <w:rFonts w:asciiTheme="minorHAnsi" w:hAnsiTheme="minorHAnsi"/>
                <w:sz w:val="24"/>
                <w:szCs w:val="24"/>
              </w:rPr>
            </w:pPr>
          </w:p>
        </w:tc>
      </w:tr>
    </w:tbl>
    <w:p w14:paraId="139A03F0" w14:textId="77777777" w:rsidR="00EA1C4B" w:rsidRDefault="00EA1C4B">
      <w:pPr>
        <w:rPr>
          <w:rFonts w:asciiTheme="minorHAnsi" w:hAnsiTheme="minorHAnsi"/>
          <w:sz w:val="24"/>
          <w:szCs w:val="24"/>
        </w:rPr>
      </w:pPr>
    </w:p>
    <w:p w14:paraId="19195810" w14:textId="77777777" w:rsidR="00EA1C4B" w:rsidRPr="007F73AB" w:rsidRDefault="00EA1C4B">
      <w:pPr>
        <w:rPr>
          <w:rFonts w:asciiTheme="minorHAnsi" w:hAnsiTheme="minorHAnsi"/>
          <w:sz w:val="24"/>
          <w:szCs w:val="24"/>
        </w:rPr>
      </w:pPr>
    </w:p>
    <w:sectPr w:rsidR="00EA1C4B" w:rsidRPr="007F73AB" w:rsidSect="00EE452A">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3940A" w14:textId="77777777" w:rsidR="007E5DBE" w:rsidRDefault="007E5DBE" w:rsidP="007F73AB">
      <w:r>
        <w:separator/>
      </w:r>
    </w:p>
  </w:endnote>
  <w:endnote w:type="continuationSeparator" w:id="0">
    <w:p w14:paraId="089F8C18" w14:textId="77777777" w:rsidR="007E5DBE" w:rsidRDefault="007E5DBE" w:rsidP="007F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AAF5D" w14:textId="77777777" w:rsidR="00EA1C4B" w:rsidRDefault="00EA1C4B" w:rsidP="007F73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0B07E6" w14:textId="77777777" w:rsidR="00EA1C4B" w:rsidRDefault="00EA1C4B" w:rsidP="007F73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927B6" w14:textId="77777777" w:rsidR="00EA1C4B" w:rsidRDefault="00EA1C4B" w:rsidP="007F73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242">
      <w:rPr>
        <w:rStyle w:val="PageNumber"/>
        <w:noProof/>
      </w:rPr>
      <w:t>1</w:t>
    </w:r>
    <w:r>
      <w:rPr>
        <w:rStyle w:val="PageNumber"/>
      </w:rPr>
      <w:fldChar w:fldCharType="end"/>
    </w:r>
  </w:p>
  <w:p w14:paraId="3DCE90E3" w14:textId="77777777" w:rsidR="00EA1C4B" w:rsidRDefault="00EA1C4B" w:rsidP="007F73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59ECB" w14:textId="77777777" w:rsidR="007E5DBE" w:rsidRDefault="007E5DBE" w:rsidP="007F73AB">
      <w:r>
        <w:separator/>
      </w:r>
    </w:p>
  </w:footnote>
  <w:footnote w:type="continuationSeparator" w:id="0">
    <w:p w14:paraId="37C7F4F0" w14:textId="77777777" w:rsidR="007E5DBE" w:rsidRDefault="007E5DBE" w:rsidP="007F7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237B1"/>
    <w:multiLevelType w:val="hybridMultilevel"/>
    <w:tmpl w:val="5FF81C26"/>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nsid w:val="670F7330"/>
    <w:multiLevelType w:val="hybridMultilevel"/>
    <w:tmpl w:val="9780933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2E"/>
    <w:rsid w:val="00012CF4"/>
    <w:rsid w:val="000A438A"/>
    <w:rsid w:val="000A6F4E"/>
    <w:rsid w:val="000C3A5A"/>
    <w:rsid w:val="000E3F73"/>
    <w:rsid w:val="000F7A6F"/>
    <w:rsid w:val="001330E2"/>
    <w:rsid w:val="001C327C"/>
    <w:rsid w:val="00202332"/>
    <w:rsid w:val="00211618"/>
    <w:rsid w:val="002819BB"/>
    <w:rsid w:val="002C7249"/>
    <w:rsid w:val="002E528F"/>
    <w:rsid w:val="00307A25"/>
    <w:rsid w:val="00372D56"/>
    <w:rsid w:val="00392AC4"/>
    <w:rsid w:val="003B1C87"/>
    <w:rsid w:val="003E2F19"/>
    <w:rsid w:val="003F2A87"/>
    <w:rsid w:val="00452531"/>
    <w:rsid w:val="00523CE4"/>
    <w:rsid w:val="00574BE1"/>
    <w:rsid w:val="005E6186"/>
    <w:rsid w:val="00677DB5"/>
    <w:rsid w:val="006B1C63"/>
    <w:rsid w:val="00735E81"/>
    <w:rsid w:val="007E5DBE"/>
    <w:rsid w:val="007F73AB"/>
    <w:rsid w:val="008A6292"/>
    <w:rsid w:val="008F44F4"/>
    <w:rsid w:val="00934B6B"/>
    <w:rsid w:val="00937AC8"/>
    <w:rsid w:val="009873EB"/>
    <w:rsid w:val="009B3478"/>
    <w:rsid w:val="009B7EA2"/>
    <w:rsid w:val="009C44EA"/>
    <w:rsid w:val="009C5B91"/>
    <w:rsid w:val="009F568C"/>
    <w:rsid w:val="00A266F0"/>
    <w:rsid w:val="00AC4492"/>
    <w:rsid w:val="00AE3339"/>
    <w:rsid w:val="00B23EB3"/>
    <w:rsid w:val="00B34AEC"/>
    <w:rsid w:val="00B35D2F"/>
    <w:rsid w:val="00B817E8"/>
    <w:rsid w:val="00BC6089"/>
    <w:rsid w:val="00BF7934"/>
    <w:rsid w:val="00C51C5B"/>
    <w:rsid w:val="00C80E6F"/>
    <w:rsid w:val="00CB5189"/>
    <w:rsid w:val="00D03D19"/>
    <w:rsid w:val="00D13540"/>
    <w:rsid w:val="00D45D4F"/>
    <w:rsid w:val="00DA4954"/>
    <w:rsid w:val="00DE16E5"/>
    <w:rsid w:val="00E33242"/>
    <w:rsid w:val="00EA1C4B"/>
    <w:rsid w:val="00EC202E"/>
    <w:rsid w:val="00EE452A"/>
    <w:rsid w:val="00EE5085"/>
    <w:rsid w:val="00F83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3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819BB"/>
    <w:pPr>
      <w:jc w:val="both"/>
    </w:pPr>
    <w:rPr>
      <w:lang w:eastAsia="en-US"/>
    </w:rPr>
  </w:style>
  <w:style w:type="paragraph" w:styleId="Heading1">
    <w:name w:val="heading 1"/>
    <w:basedOn w:val="Normal"/>
    <w:next w:val="Normal"/>
    <w:link w:val="Heading1Char"/>
    <w:uiPriority w:val="99"/>
    <w:qFormat/>
    <w:rsid w:val="002819BB"/>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2819BB"/>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2819BB"/>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2819BB"/>
    <w:pPr>
      <w:keepNext/>
      <w:keepLines/>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2819BB"/>
    <w:pPr>
      <w:keepNext/>
      <w:keepLines/>
      <w:spacing w:before="20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2819BB"/>
    <w:pPr>
      <w:keepNext/>
      <w:keepLines/>
      <w:spacing w:before="20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2819BB"/>
    <w:pPr>
      <w:keepNext/>
      <w:keepLines/>
      <w:spacing w:before="20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2819BB"/>
    <w:pPr>
      <w:keepNext/>
      <w:keepLines/>
      <w:spacing w:before="200"/>
      <w:outlineLvl w:val="7"/>
    </w:pPr>
    <w:rPr>
      <w:rFonts w:ascii="Cambria" w:eastAsia="Times New Roman" w:hAnsi="Cambria" w:cs="Cambria"/>
      <w:color w:val="4F81BD"/>
      <w:sz w:val="20"/>
      <w:szCs w:val="20"/>
    </w:rPr>
  </w:style>
  <w:style w:type="paragraph" w:styleId="Heading9">
    <w:name w:val="heading 9"/>
    <w:basedOn w:val="Normal"/>
    <w:next w:val="Normal"/>
    <w:link w:val="Heading9Char"/>
    <w:uiPriority w:val="99"/>
    <w:qFormat/>
    <w:rsid w:val="002819BB"/>
    <w:pPr>
      <w:keepNext/>
      <w:keepLines/>
      <w:spacing w:before="20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19B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2819BB"/>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2819BB"/>
    <w:rPr>
      <w:rFonts w:ascii="Cambria" w:hAnsi="Cambria" w:cs="Cambria"/>
      <w:b/>
      <w:bCs/>
      <w:color w:val="4F81BD"/>
    </w:rPr>
  </w:style>
  <w:style w:type="character" w:customStyle="1" w:styleId="Heading4Char">
    <w:name w:val="Heading 4 Char"/>
    <w:basedOn w:val="DefaultParagraphFont"/>
    <w:link w:val="Heading4"/>
    <w:uiPriority w:val="99"/>
    <w:semiHidden/>
    <w:locked/>
    <w:rsid w:val="002819BB"/>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2819BB"/>
    <w:rPr>
      <w:rFonts w:ascii="Cambria" w:hAnsi="Cambria" w:cs="Cambria"/>
      <w:color w:val="243F60"/>
    </w:rPr>
  </w:style>
  <w:style w:type="character" w:customStyle="1" w:styleId="Heading6Char">
    <w:name w:val="Heading 6 Char"/>
    <w:basedOn w:val="DefaultParagraphFont"/>
    <w:link w:val="Heading6"/>
    <w:uiPriority w:val="99"/>
    <w:semiHidden/>
    <w:locked/>
    <w:rsid w:val="002819BB"/>
    <w:rPr>
      <w:rFonts w:ascii="Cambria" w:hAnsi="Cambria" w:cs="Cambria"/>
      <w:i/>
      <w:iCs/>
      <w:color w:val="243F60"/>
    </w:rPr>
  </w:style>
  <w:style w:type="character" w:customStyle="1" w:styleId="Heading7Char">
    <w:name w:val="Heading 7 Char"/>
    <w:basedOn w:val="DefaultParagraphFont"/>
    <w:link w:val="Heading7"/>
    <w:uiPriority w:val="99"/>
    <w:semiHidden/>
    <w:locked/>
    <w:rsid w:val="002819BB"/>
    <w:rPr>
      <w:rFonts w:ascii="Cambria" w:hAnsi="Cambria" w:cs="Cambria"/>
      <w:i/>
      <w:iCs/>
      <w:color w:val="404040"/>
    </w:rPr>
  </w:style>
  <w:style w:type="character" w:customStyle="1" w:styleId="Heading8Char">
    <w:name w:val="Heading 8 Char"/>
    <w:basedOn w:val="DefaultParagraphFont"/>
    <w:link w:val="Heading8"/>
    <w:uiPriority w:val="99"/>
    <w:semiHidden/>
    <w:locked/>
    <w:rsid w:val="002819BB"/>
    <w:rPr>
      <w:rFonts w:ascii="Cambria" w:hAnsi="Cambria" w:cs="Cambria"/>
      <w:color w:val="4F81BD"/>
      <w:sz w:val="20"/>
      <w:szCs w:val="20"/>
    </w:rPr>
  </w:style>
  <w:style w:type="character" w:customStyle="1" w:styleId="Heading9Char">
    <w:name w:val="Heading 9 Char"/>
    <w:basedOn w:val="DefaultParagraphFont"/>
    <w:link w:val="Heading9"/>
    <w:uiPriority w:val="99"/>
    <w:semiHidden/>
    <w:locked/>
    <w:rsid w:val="002819BB"/>
    <w:rPr>
      <w:rFonts w:ascii="Cambria" w:hAnsi="Cambria" w:cs="Cambria"/>
      <w:i/>
      <w:iCs/>
      <w:color w:val="404040"/>
      <w:sz w:val="20"/>
      <w:szCs w:val="20"/>
    </w:rPr>
  </w:style>
  <w:style w:type="paragraph" w:styleId="Caption">
    <w:name w:val="caption"/>
    <w:basedOn w:val="Normal"/>
    <w:next w:val="Normal"/>
    <w:uiPriority w:val="99"/>
    <w:qFormat/>
    <w:rsid w:val="002819BB"/>
    <w:rPr>
      <w:b/>
      <w:bCs/>
      <w:color w:val="4F81BD"/>
      <w:sz w:val="18"/>
      <w:szCs w:val="18"/>
    </w:rPr>
  </w:style>
  <w:style w:type="paragraph" w:styleId="Title">
    <w:name w:val="Title"/>
    <w:basedOn w:val="Normal"/>
    <w:next w:val="Normal"/>
    <w:link w:val="TitleChar"/>
    <w:uiPriority w:val="99"/>
    <w:qFormat/>
    <w:rsid w:val="002819BB"/>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2819BB"/>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2819BB"/>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2819BB"/>
    <w:rPr>
      <w:rFonts w:ascii="Cambria" w:hAnsi="Cambria" w:cs="Cambria"/>
      <w:i/>
      <w:iCs/>
      <w:color w:val="4F81BD"/>
      <w:spacing w:val="15"/>
      <w:sz w:val="24"/>
      <w:szCs w:val="24"/>
    </w:rPr>
  </w:style>
  <w:style w:type="character" w:styleId="Strong">
    <w:name w:val="Strong"/>
    <w:basedOn w:val="DefaultParagraphFont"/>
    <w:uiPriority w:val="99"/>
    <w:qFormat/>
    <w:rsid w:val="002819BB"/>
    <w:rPr>
      <w:b/>
      <w:bCs/>
    </w:rPr>
  </w:style>
  <w:style w:type="character" w:styleId="Emphasis">
    <w:name w:val="Emphasis"/>
    <w:basedOn w:val="DefaultParagraphFont"/>
    <w:uiPriority w:val="99"/>
    <w:qFormat/>
    <w:rsid w:val="002819BB"/>
    <w:rPr>
      <w:i/>
      <w:iCs/>
    </w:rPr>
  </w:style>
  <w:style w:type="paragraph" w:styleId="NoSpacing">
    <w:name w:val="No Spacing"/>
    <w:uiPriority w:val="99"/>
    <w:qFormat/>
    <w:rsid w:val="002819BB"/>
    <w:pPr>
      <w:jc w:val="both"/>
    </w:pPr>
    <w:rPr>
      <w:lang w:eastAsia="en-US"/>
    </w:rPr>
  </w:style>
  <w:style w:type="paragraph" w:styleId="ListParagraph">
    <w:name w:val="List Paragraph"/>
    <w:basedOn w:val="Normal"/>
    <w:uiPriority w:val="99"/>
    <w:qFormat/>
    <w:rsid w:val="002819BB"/>
    <w:pPr>
      <w:ind w:left="720"/>
    </w:pPr>
  </w:style>
  <w:style w:type="paragraph" w:styleId="Quote">
    <w:name w:val="Quote"/>
    <w:basedOn w:val="Normal"/>
    <w:next w:val="Normal"/>
    <w:link w:val="QuoteChar"/>
    <w:uiPriority w:val="99"/>
    <w:qFormat/>
    <w:rsid w:val="002819BB"/>
    <w:rPr>
      <w:i/>
      <w:iCs/>
      <w:color w:val="000000"/>
    </w:rPr>
  </w:style>
  <w:style w:type="character" w:customStyle="1" w:styleId="QuoteChar">
    <w:name w:val="Quote Char"/>
    <w:basedOn w:val="DefaultParagraphFont"/>
    <w:link w:val="Quote"/>
    <w:uiPriority w:val="99"/>
    <w:locked/>
    <w:rsid w:val="002819BB"/>
    <w:rPr>
      <w:i/>
      <w:iCs/>
      <w:color w:val="000000"/>
    </w:rPr>
  </w:style>
  <w:style w:type="paragraph" w:styleId="IntenseQuote">
    <w:name w:val="Intense Quote"/>
    <w:basedOn w:val="Normal"/>
    <w:next w:val="Normal"/>
    <w:link w:val="IntenseQuoteChar"/>
    <w:uiPriority w:val="99"/>
    <w:qFormat/>
    <w:rsid w:val="002819B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819BB"/>
    <w:rPr>
      <w:b/>
      <w:bCs/>
      <w:i/>
      <w:iCs/>
      <w:color w:val="4F81BD"/>
    </w:rPr>
  </w:style>
  <w:style w:type="character" w:styleId="SubtleEmphasis">
    <w:name w:val="Subtle Emphasis"/>
    <w:basedOn w:val="DefaultParagraphFont"/>
    <w:uiPriority w:val="99"/>
    <w:qFormat/>
    <w:rsid w:val="002819BB"/>
    <w:rPr>
      <w:i/>
      <w:iCs/>
      <w:color w:val="808080"/>
    </w:rPr>
  </w:style>
  <w:style w:type="character" w:styleId="IntenseEmphasis">
    <w:name w:val="Intense Emphasis"/>
    <w:basedOn w:val="DefaultParagraphFont"/>
    <w:uiPriority w:val="99"/>
    <w:qFormat/>
    <w:rsid w:val="002819BB"/>
    <w:rPr>
      <w:b/>
      <w:bCs/>
      <w:i/>
      <w:iCs/>
      <w:color w:val="4F81BD"/>
    </w:rPr>
  </w:style>
  <w:style w:type="character" w:styleId="SubtleReference">
    <w:name w:val="Subtle Reference"/>
    <w:basedOn w:val="DefaultParagraphFont"/>
    <w:uiPriority w:val="99"/>
    <w:qFormat/>
    <w:rsid w:val="002819BB"/>
    <w:rPr>
      <w:smallCaps/>
      <w:color w:val="auto"/>
      <w:u w:val="single"/>
    </w:rPr>
  </w:style>
  <w:style w:type="character" w:styleId="IntenseReference">
    <w:name w:val="Intense Reference"/>
    <w:basedOn w:val="DefaultParagraphFont"/>
    <w:uiPriority w:val="99"/>
    <w:qFormat/>
    <w:rsid w:val="002819BB"/>
    <w:rPr>
      <w:b/>
      <w:bCs/>
      <w:smallCaps/>
      <w:color w:val="auto"/>
      <w:spacing w:val="5"/>
      <w:u w:val="single"/>
    </w:rPr>
  </w:style>
  <w:style w:type="character" w:styleId="BookTitle">
    <w:name w:val="Book Title"/>
    <w:basedOn w:val="DefaultParagraphFont"/>
    <w:uiPriority w:val="99"/>
    <w:qFormat/>
    <w:rsid w:val="002819BB"/>
    <w:rPr>
      <w:b/>
      <w:bCs/>
      <w:smallCaps/>
      <w:spacing w:val="5"/>
    </w:rPr>
  </w:style>
  <w:style w:type="paragraph" w:styleId="TOCHeading">
    <w:name w:val="TOC Heading"/>
    <w:basedOn w:val="Heading1"/>
    <w:next w:val="Normal"/>
    <w:uiPriority w:val="99"/>
    <w:qFormat/>
    <w:rsid w:val="002819BB"/>
    <w:pPr>
      <w:outlineLvl w:val="9"/>
    </w:pPr>
  </w:style>
  <w:style w:type="table" w:styleId="TableGrid">
    <w:name w:val="Table Grid"/>
    <w:basedOn w:val="TableNormal"/>
    <w:locked/>
    <w:rsid w:val="008F4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73AB"/>
    <w:pPr>
      <w:tabs>
        <w:tab w:val="center" w:pos="4320"/>
        <w:tab w:val="right" w:pos="8640"/>
      </w:tabs>
    </w:pPr>
  </w:style>
  <w:style w:type="character" w:customStyle="1" w:styleId="FooterChar">
    <w:name w:val="Footer Char"/>
    <w:basedOn w:val="DefaultParagraphFont"/>
    <w:link w:val="Footer"/>
    <w:uiPriority w:val="99"/>
    <w:rsid w:val="007F73AB"/>
    <w:rPr>
      <w:lang w:eastAsia="en-US"/>
    </w:rPr>
  </w:style>
  <w:style w:type="character" w:styleId="PageNumber">
    <w:name w:val="page number"/>
    <w:basedOn w:val="DefaultParagraphFont"/>
    <w:uiPriority w:val="99"/>
    <w:semiHidden/>
    <w:unhideWhenUsed/>
    <w:rsid w:val="007F7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819BB"/>
    <w:pPr>
      <w:jc w:val="both"/>
    </w:pPr>
    <w:rPr>
      <w:lang w:eastAsia="en-US"/>
    </w:rPr>
  </w:style>
  <w:style w:type="paragraph" w:styleId="Heading1">
    <w:name w:val="heading 1"/>
    <w:basedOn w:val="Normal"/>
    <w:next w:val="Normal"/>
    <w:link w:val="Heading1Char"/>
    <w:uiPriority w:val="99"/>
    <w:qFormat/>
    <w:rsid w:val="002819BB"/>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2819BB"/>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2819BB"/>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2819BB"/>
    <w:pPr>
      <w:keepNext/>
      <w:keepLines/>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2819BB"/>
    <w:pPr>
      <w:keepNext/>
      <w:keepLines/>
      <w:spacing w:before="20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2819BB"/>
    <w:pPr>
      <w:keepNext/>
      <w:keepLines/>
      <w:spacing w:before="20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2819BB"/>
    <w:pPr>
      <w:keepNext/>
      <w:keepLines/>
      <w:spacing w:before="20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2819BB"/>
    <w:pPr>
      <w:keepNext/>
      <w:keepLines/>
      <w:spacing w:before="200"/>
      <w:outlineLvl w:val="7"/>
    </w:pPr>
    <w:rPr>
      <w:rFonts w:ascii="Cambria" w:eastAsia="Times New Roman" w:hAnsi="Cambria" w:cs="Cambria"/>
      <w:color w:val="4F81BD"/>
      <w:sz w:val="20"/>
      <w:szCs w:val="20"/>
    </w:rPr>
  </w:style>
  <w:style w:type="paragraph" w:styleId="Heading9">
    <w:name w:val="heading 9"/>
    <w:basedOn w:val="Normal"/>
    <w:next w:val="Normal"/>
    <w:link w:val="Heading9Char"/>
    <w:uiPriority w:val="99"/>
    <w:qFormat/>
    <w:rsid w:val="002819BB"/>
    <w:pPr>
      <w:keepNext/>
      <w:keepLines/>
      <w:spacing w:before="20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19B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2819BB"/>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2819BB"/>
    <w:rPr>
      <w:rFonts w:ascii="Cambria" w:hAnsi="Cambria" w:cs="Cambria"/>
      <w:b/>
      <w:bCs/>
      <w:color w:val="4F81BD"/>
    </w:rPr>
  </w:style>
  <w:style w:type="character" w:customStyle="1" w:styleId="Heading4Char">
    <w:name w:val="Heading 4 Char"/>
    <w:basedOn w:val="DefaultParagraphFont"/>
    <w:link w:val="Heading4"/>
    <w:uiPriority w:val="99"/>
    <w:semiHidden/>
    <w:locked/>
    <w:rsid w:val="002819BB"/>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2819BB"/>
    <w:rPr>
      <w:rFonts w:ascii="Cambria" w:hAnsi="Cambria" w:cs="Cambria"/>
      <w:color w:val="243F60"/>
    </w:rPr>
  </w:style>
  <w:style w:type="character" w:customStyle="1" w:styleId="Heading6Char">
    <w:name w:val="Heading 6 Char"/>
    <w:basedOn w:val="DefaultParagraphFont"/>
    <w:link w:val="Heading6"/>
    <w:uiPriority w:val="99"/>
    <w:semiHidden/>
    <w:locked/>
    <w:rsid w:val="002819BB"/>
    <w:rPr>
      <w:rFonts w:ascii="Cambria" w:hAnsi="Cambria" w:cs="Cambria"/>
      <w:i/>
      <w:iCs/>
      <w:color w:val="243F60"/>
    </w:rPr>
  </w:style>
  <w:style w:type="character" w:customStyle="1" w:styleId="Heading7Char">
    <w:name w:val="Heading 7 Char"/>
    <w:basedOn w:val="DefaultParagraphFont"/>
    <w:link w:val="Heading7"/>
    <w:uiPriority w:val="99"/>
    <w:semiHidden/>
    <w:locked/>
    <w:rsid w:val="002819BB"/>
    <w:rPr>
      <w:rFonts w:ascii="Cambria" w:hAnsi="Cambria" w:cs="Cambria"/>
      <w:i/>
      <w:iCs/>
      <w:color w:val="404040"/>
    </w:rPr>
  </w:style>
  <w:style w:type="character" w:customStyle="1" w:styleId="Heading8Char">
    <w:name w:val="Heading 8 Char"/>
    <w:basedOn w:val="DefaultParagraphFont"/>
    <w:link w:val="Heading8"/>
    <w:uiPriority w:val="99"/>
    <w:semiHidden/>
    <w:locked/>
    <w:rsid w:val="002819BB"/>
    <w:rPr>
      <w:rFonts w:ascii="Cambria" w:hAnsi="Cambria" w:cs="Cambria"/>
      <w:color w:val="4F81BD"/>
      <w:sz w:val="20"/>
      <w:szCs w:val="20"/>
    </w:rPr>
  </w:style>
  <w:style w:type="character" w:customStyle="1" w:styleId="Heading9Char">
    <w:name w:val="Heading 9 Char"/>
    <w:basedOn w:val="DefaultParagraphFont"/>
    <w:link w:val="Heading9"/>
    <w:uiPriority w:val="99"/>
    <w:semiHidden/>
    <w:locked/>
    <w:rsid w:val="002819BB"/>
    <w:rPr>
      <w:rFonts w:ascii="Cambria" w:hAnsi="Cambria" w:cs="Cambria"/>
      <w:i/>
      <w:iCs/>
      <w:color w:val="404040"/>
      <w:sz w:val="20"/>
      <w:szCs w:val="20"/>
    </w:rPr>
  </w:style>
  <w:style w:type="paragraph" w:styleId="Caption">
    <w:name w:val="caption"/>
    <w:basedOn w:val="Normal"/>
    <w:next w:val="Normal"/>
    <w:uiPriority w:val="99"/>
    <w:qFormat/>
    <w:rsid w:val="002819BB"/>
    <w:rPr>
      <w:b/>
      <w:bCs/>
      <w:color w:val="4F81BD"/>
      <w:sz w:val="18"/>
      <w:szCs w:val="18"/>
    </w:rPr>
  </w:style>
  <w:style w:type="paragraph" w:styleId="Title">
    <w:name w:val="Title"/>
    <w:basedOn w:val="Normal"/>
    <w:next w:val="Normal"/>
    <w:link w:val="TitleChar"/>
    <w:uiPriority w:val="99"/>
    <w:qFormat/>
    <w:rsid w:val="002819BB"/>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2819BB"/>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2819BB"/>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2819BB"/>
    <w:rPr>
      <w:rFonts w:ascii="Cambria" w:hAnsi="Cambria" w:cs="Cambria"/>
      <w:i/>
      <w:iCs/>
      <w:color w:val="4F81BD"/>
      <w:spacing w:val="15"/>
      <w:sz w:val="24"/>
      <w:szCs w:val="24"/>
    </w:rPr>
  </w:style>
  <w:style w:type="character" w:styleId="Strong">
    <w:name w:val="Strong"/>
    <w:basedOn w:val="DefaultParagraphFont"/>
    <w:uiPriority w:val="99"/>
    <w:qFormat/>
    <w:rsid w:val="002819BB"/>
    <w:rPr>
      <w:b/>
      <w:bCs/>
    </w:rPr>
  </w:style>
  <w:style w:type="character" w:styleId="Emphasis">
    <w:name w:val="Emphasis"/>
    <w:basedOn w:val="DefaultParagraphFont"/>
    <w:uiPriority w:val="99"/>
    <w:qFormat/>
    <w:rsid w:val="002819BB"/>
    <w:rPr>
      <w:i/>
      <w:iCs/>
    </w:rPr>
  </w:style>
  <w:style w:type="paragraph" w:styleId="NoSpacing">
    <w:name w:val="No Spacing"/>
    <w:uiPriority w:val="99"/>
    <w:qFormat/>
    <w:rsid w:val="002819BB"/>
    <w:pPr>
      <w:jc w:val="both"/>
    </w:pPr>
    <w:rPr>
      <w:lang w:eastAsia="en-US"/>
    </w:rPr>
  </w:style>
  <w:style w:type="paragraph" w:styleId="ListParagraph">
    <w:name w:val="List Paragraph"/>
    <w:basedOn w:val="Normal"/>
    <w:uiPriority w:val="99"/>
    <w:qFormat/>
    <w:rsid w:val="002819BB"/>
    <w:pPr>
      <w:ind w:left="720"/>
    </w:pPr>
  </w:style>
  <w:style w:type="paragraph" w:styleId="Quote">
    <w:name w:val="Quote"/>
    <w:basedOn w:val="Normal"/>
    <w:next w:val="Normal"/>
    <w:link w:val="QuoteChar"/>
    <w:uiPriority w:val="99"/>
    <w:qFormat/>
    <w:rsid w:val="002819BB"/>
    <w:rPr>
      <w:i/>
      <w:iCs/>
      <w:color w:val="000000"/>
    </w:rPr>
  </w:style>
  <w:style w:type="character" w:customStyle="1" w:styleId="QuoteChar">
    <w:name w:val="Quote Char"/>
    <w:basedOn w:val="DefaultParagraphFont"/>
    <w:link w:val="Quote"/>
    <w:uiPriority w:val="99"/>
    <w:locked/>
    <w:rsid w:val="002819BB"/>
    <w:rPr>
      <w:i/>
      <w:iCs/>
      <w:color w:val="000000"/>
    </w:rPr>
  </w:style>
  <w:style w:type="paragraph" w:styleId="IntenseQuote">
    <w:name w:val="Intense Quote"/>
    <w:basedOn w:val="Normal"/>
    <w:next w:val="Normal"/>
    <w:link w:val="IntenseQuoteChar"/>
    <w:uiPriority w:val="99"/>
    <w:qFormat/>
    <w:rsid w:val="002819B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819BB"/>
    <w:rPr>
      <w:b/>
      <w:bCs/>
      <w:i/>
      <w:iCs/>
      <w:color w:val="4F81BD"/>
    </w:rPr>
  </w:style>
  <w:style w:type="character" w:styleId="SubtleEmphasis">
    <w:name w:val="Subtle Emphasis"/>
    <w:basedOn w:val="DefaultParagraphFont"/>
    <w:uiPriority w:val="99"/>
    <w:qFormat/>
    <w:rsid w:val="002819BB"/>
    <w:rPr>
      <w:i/>
      <w:iCs/>
      <w:color w:val="808080"/>
    </w:rPr>
  </w:style>
  <w:style w:type="character" w:styleId="IntenseEmphasis">
    <w:name w:val="Intense Emphasis"/>
    <w:basedOn w:val="DefaultParagraphFont"/>
    <w:uiPriority w:val="99"/>
    <w:qFormat/>
    <w:rsid w:val="002819BB"/>
    <w:rPr>
      <w:b/>
      <w:bCs/>
      <w:i/>
      <w:iCs/>
      <w:color w:val="4F81BD"/>
    </w:rPr>
  </w:style>
  <w:style w:type="character" w:styleId="SubtleReference">
    <w:name w:val="Subtle Reference"/>
    <w:basedOn w:val="DefaultParagraphFont"/>
    <w:uiPriority w:val="99"/>
    <w:qFormat/>
    <w:rsid w:val="002819BB"/>
    <w:rPr>
      <w:smallCaps/>
      <w:color w:val="auto"/>
      <w:u w:val="single"/>
    </w:rPr>
  </w:style>
  <w:style w:type="character" w:styleId="IntenseReference">
    <w:name w:val="Intense Reference"/>
    <w:basedOn w:val="DefaultParagraphFont"/>
    <w:uiPriority w:val="99"/>
    <w:qFormat/>
    <w:rsid w:val="002819BB"/>
    <w:rPr>
      <w:b/>
      <w:bCs/>
      <w:smallCaps/>
      <w:color w:val="auto"/>
      <w:spacing w:val="5"/>
      <w:u w:val="single"/>
    </w:rPr>
  </w:style>
  <w:style w:type="character" w:styleId="BookTitle">
    <w:name w:val="Book Title"/>
    <w:basedOn w:val="DefaultParagraphFont"/>
    <w:uiPriority w:val="99"/>
    <w:qFormat/>
    <w:rsid w:val="002819BB"/>
    <w:rPr>
      <w:b/>
      <w:bCs/>
      <w:smallCaps/>
      <w:spacing w:val="5"/>
    </w:rPr>
  </w:style>
  <w:style w:type="paragraph" w:styleId="TOCHeading">
    <w:name w:val="TOC Heading"/>
    <w:basedOn w:val="Heading1"/>
    <w:next w:val="Normal"/>
    <w:uiPriority w:val="99"/>
    <w:qFormat/>
    <w:rsid w:val="002819BB"/>
    <w:pPr>
      <w:outlineLvl w:val="9"/>
    </w:pPr>
  </w:style>
  <w:style w:type="table" w:styleId="TableGrid">
    <w:name w:val="Table Grid"/>
    <w:basedOn w:val="TableNormal"/>
    <w:locked/>
    <w:rsid w:val="008F4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73AB"/>
    <w:pPr>
      <w:tabs>
        <w:tab w:val="center" w:pos="4320"/>
        <w:tab w:val="right" w:pos="8640"/>
      </w:tabs>
    </w:pPr>
  </w:style>
  <w:style w:type="character" w:customStyle="1" w:styleId="FooterChar">
    <w:name w:val="Footer Char"/>
    <w:basedOn w:val="DefaultParagraphFont"/>
    <w:link w:val="Footer"/>
    <w:uiPriority w:val="99"/>
    <w:rsid w:val="007F73AB"/>
    <w:rPr>
      <w:lang w:eastAsia="en-US"/>
    </w:rPr>
  </w:style>
  <w:style w:type="character" w:styleId="PageNumber">
    <w:name w:val="page number"/>
    <w:basedOn w:val="DefaultParagraphFont"/>
    <w:uiPriority w:val="99"/>
    <w:semiHidden/>
    <w:unhideWhenUsed/>
    <w:rsid w:val="007F7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IMPROVING LIVES</vt:lpstr>
    </vt:vector>
  </TitlesOfParts>
  <Company>UHL</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LIVES</dc:title>
  <dc:creator>HCrocker</dc:creator>
  <cp:lastModifiedBy>Wendy</cp:lastModifiedBy>
  <cp:revision>2</cp:revision>
  <cp:lastPrinted>2016-12-07T09:11:00Z</cp:lastPrinted>
  <dcterms:created xsi:type="dcterms:W3CDTF">2016-12-07T09:11:00Z</dcterms:created>
  <dcterms:modified xsi:type="dcterms:W3CDTF">2016-12-07T09:11:00Z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d6fb2959-c42e-429b-967d-13a605c38223</vt:lpwstr>
  </property>
</Properties>
</file>