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F29" w14:textId="7F177A63" w:rsidR="002462C8" w:rsidRPr="002462C8" w:rsidRDefault="002462C8" w:rsidP="002462C8">
      <w:pPr>
        <w:tabs>
          <w:tab w:val="left" w:pos="1515"/>
        </w:tabs>
        <w:jc w:val="right"/>
      </w:pPr>
      <w:r w:rsidRPr="00D645ED">
        <w:rPr>
          <w:noProof/>
          <w:lang w:eastAsia="en-GB"/>
        </w:rPr>
        <w:drawing>
          <wp:inline distT="0" distB="0" distL="0" distR="0" wp14:anchorId="71A64E21" wp14:editId="099B851C">
            <wp:extent cx="1440000" cy="58320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40000" cy="583200"/>
                    </a:xfrm>
                    <a:prstGeom prst="rect">
                      <a:avLst/>
                    </a:prstGeom>
                    <a:ln>
                      <a:noFill/>
                    </a:ln>
                    <a:extLst>
                      <a:ext uri="{53640926-AAD7-44D8-BBD7-CCE9431645EC}">
                        <a14:shadowObscured xmlns:a14="http://schemas.microsoft.com/office/drawing/2010/main"/>
                      </a:ext>
                    </a:extLst>
                  </pic:spPr>
                </pic:pic>
              </a:graphicData>
            </a:graphic>
          </wp:inline>
        </w:drawing>
      </w:r>
    </w:p>
    <w:p w14:paraId="3A60AC33" w14:textId="41FE4015" w:rsidR="002462C8" w:rsidRDefault="002462C8" w:rsidP="002462C8">
      <w:pPr>
        <w:rPr>
          <w:b/>
          <w:bCs w:val="0"/>
          <w:i/>
          <w:iCs/>
          <w:color w:val="00B0F0"/>
          <w:sz w:val="40"/>
          <w:szCs w:val="40"/>
        </w:rPr>
      </w:pPr>
      <w:r w:rsidRPr="002462C8">
        <w:rPr>
          <w:b/>
          <w:bCs w:val="0"/>
          <w:i/>
          <w:iCs/>
          <w:color w:val="00B0F0"/>
          <w:sz w:val="40"/>
          <w:szCs w:val="40"/>
        </w:rPr>
        <w:t>Coming soon…</w:t>
      </w:r>
      <w:bookmarkStart w:id="0" w:name="_Toc83137414"/>
      <w:bookmarkStart w:id="1" w:name="_Toc83140833"/>
      <w:bookmarkStart w:id="2" w:name="_Toc83140890"/>
    </w:p>
    <w:p w14:paraId="51ED4310" w14:textId="77777777" w:rsidR="002462C8" w:rsidRDefault="002462C8" w:rsidP="002462C8">
      <w:pPr>
        <w:rPr>
          <w:b/>
          <w:bCs w:val="0"/>
          <w:i/>
          <w:iCs/>
          <w:color w:val="00B0F0"/>
          <w:sz w:val="40"/>
          <w:szCs w:val="40"/>
        </w:rPr>
      </w:pPr>
    </w:p>
    <w:p w14:paraId="21AE11D8" w14:textId="77777777" w:rsidR="002462C8" w:rsidRPr="002462C8" w:rsidRDefault="002462C8" w:rsidP="002462C8">
      <w:pPr>
        <w:rPr>
          <w:b/>
          <w:bCs w:val="0"/>
          <w:i/>
          <w:iCs/>
          <w:color w:val="00B0F0"/>
          <w:sz w:val="16"/>
          <w:szCs w:val="16"/>
        </w:rPr>
      </w:pPr>
    </w:p>
    <w:p w14:paraId="40E182E0" w14:textId="7C078338" w:rsidR="002462C8" w:rsidRPr="002462C8" w:rsidRDefault="002462C8" w:rsidP="002462C8">
      <w:pPr>
        <w:pStyle w:val="OHheading1"/>
        <w:rPr>
          <w:sz w:val="36"/>
          <w:szCs w:val="28"/>
        </w:rPr>
      </w:pPr>
      <w:r w:rsidRPr="002462C8">
        <w:rPr>
          <w:sz w:val="36"/>
          <w:szCs w:val="28"/>
        </w:rPr>
        <w:t>Funded development opportunities for our OH leaders</w:t>
      </w:r>
      <w:bookmarkEnd w:id="0"/>
      <w:bookmarkEnd w:id="1"/>
      <w:bookmarkEnd w:id="2"/>
    </w:p>
    <w:p w14:paraId="52A2A038" w14:textId="77777777" w:rsidR="002462C8" w:rsidRDefault="002462C8" w:rsidP="002462C8">
      <w:pPr>
        <w:spacing w:after="160"/>
        <w:jc w:val="both"/>
        <w:rPr>
          <w:lang w:eastAsia="en-GB"/>
        </w:rPr>
      </w:pPr>
    </w:p>
    <w:p w14:paraId="496191B9" w14:textId="33ACEE13" w:rsidR="002462C8" w:rsidRDefault="002462C8" w:rsidP="002462C8">
      <w:pPr>
        <w:spacing w:after="160"/>
        <w:jc w:val="both"/>
        <w:rPr>
          <w:lang w:eastAsia="en-GB"/>
        </w:rPr>
      </w:pPr>
      <w:r>
        <w:rPr>
          <w:lang w:eastAsia="en-GB"/>
        </w:rPr>
        <w:t xml:space="preserve">As part of the new </w:t>
      </w:r>
      <w:hyperlink r:id="rId5" w:history="1">
        <w:r w:rsidRPr="002462C8">
          <w:rPr>
            <w:rStyle w:val="Hyperlink"/>
            <w:lang w:eastAsia="en-GB"/>
          </w:rPr>
          <w:t>Growing Occupational Health</w:t>
        </w:r>
      </w:hyperlink>
      <w:r>
        <w:rPr>
          <w:lang w:eastAsia="en-GB"/>
        </w:rPr>
        <w:t xml:space="preserve"> national initiative, NHS England and Improvement are committed to investing in</w:t>
      </w:r>
      <w:r w:rsidR="00531658">
        <w:rPr>
          <w:lang w:eastAsia="en-GB"/>
        </w:rPr>
        <w:t xml:space="preserve"> and</w:t>
      </w:r>
      <w:r>
        <w:rPr>
          <w:lang w:eastAsia="en-GB"/>
        </w:rPr>
        <w:t xml:space="preserve"> </w:t>
      </w:r>
      <w:r w:rsidR="006B7799">
        <w:rPr>
          <w:lang w:eastAsia="en-GB"/>
        </w:rPr>
        <w:t>developing our NHS OH people</w:t>
      </w:r>
      <w:r>
        <w:rPr>
          <w:lang w:eastAsia="en-GB"/>
        </w:rPr>
        <w:t xml:space="preserve">. By enabling OH leaders at all levels, this will empower our OH people to support delivery of the exciting ambitions within the Growing OH programme. </w:t>
      </w:r>
    </w:p>
    <w:p w14:paraId="543D12E9" w14:textId="6B253C84" w:rsidR="002462C8" w:rsidRDefault="002462C8" w:rsidP="002462C8">
      <w:pPr>
        <w:spacing w:after="160"/>
        <w:jc w:val="both"/>
        <w:rPr>
          <w:lang w:eastAsia="en-GB"/>
        </w:rPr>
      </w:pPr>
      <w:r>
        <w:rPr>
          <w:lang w:eastAsia="en-GB"/>
        </w:rPr>
        <w:t>NHS England and Improvement will soon be releasing a suite of fully funded leadership development opportunities for NHS employed OH people, and those working closely with OH,</w:t>
      </w:r>
      <w:r w:rsidRPr="002462C8">
        <w:rPr>
          <w:lang w:eastAsia="en-GB"/>
        </w:rPr>
        <w:t xml:space="preserve"> </w:t>
      </w:r>
      <w:r>
        <w:rPr>
          <w:lang w:eastAsia="en-GB"/>
        </w:rPr>
        <w:t xml:space="preserve">through the </w:t>
      </w:r>
      <w:r w:rsidR="00D77877">
        <w:rPr>
          <w:lang w:eastAsia="en-GB"/>
        </w:rPr>
        <w:t xml:space="preserve">NHS </w:t>
      </w:r>
      <w:r>
        <w:rPr>
          <w:lang w:eastAsia="en-GB"/>
        </w:rPr>
        <w:t xml:space="preserve">Health at Work </w:t>
      </w:r>
      <w:r w:rsidR="00D77877">
        <w:rPr>
          <w:lang w:eastAsia="en-GB"/>
        </w:rPr>
        <w:t>N</w:t>
      </w:r>
      <w:bookmarkStart w:id="3" w:name="_GoBack"/>
      <w:bookmarkEnd w:id="3"/>
      <w:r>
        <w:rPr>
          <w:lang w:eastAsia="en-GB"/>
        </w:rPr>
        <w:t xml:space="preserve">etwork. In return for a fully funded place on a programme, OH leaders are </w:t>
      </w:r>
      <w:r w:rsidR="006B7799">
        <w:rPr>
          <w:lang w:eastAsia="en-GB"/>
        </w:rPr>
        <w:t>encouraged</w:t>
      </w:r>
      <w:r>
        <w:rPr>
          <w:lang w:eastAsia="en-GB"/>
        </w:rPr>
        <w:t xml:space="preserve"> to ‘rise to the opportunities’ of supporting the improvement initiatives as part of the Growing OH programme – collaboratively and as a community of OH leaders. </w:t>
      </w:r>
    </w:p>
    <w:p w14:paraId="418949AE" w14:textId="1F1CE408" w:rsidR="002462C8" w:rsidRDefault="002462C8" w:rsidP="002462C8">
      <w:pPr>
        <w:spacing w:after="160"/>
        <w:jc w:val="both"/>
        <w:rPr>
          <w:lang w:eastAsia="en-GB"/>
        </w:rPr>
      </w:pPr>
      <w:r>
        <w:rPr>
          <w:lang w:eastAsia="en-GB"/>
        </w:rPr>
        <w:t>A prospectus will be released soon with application instructions. Applications will require a short personal statement to assess readiness for the programme</w:t>
      </w:r>
      <w:r w:rsidR="005848A7">
        <w:rPr>
          <w:lang w:eastAsia="en-GB"/>
        </w:rPr>
        <w:t xml:space="preserve"> and how you will use learning to grow OH services. W</w:t>
      </w:r>
      <w:r>
        <w:rPr>
          <w:lang w:eastAsia="en-GB"/>
        </w:rPr>
        <w:t>e encourage you to think about planning your applications</w:t>
      </w:r>
      <w:r w:rsidR="005848A7">
        <w:rPr>
          <w:lang w:eastAsia="en-GB"/>
        </w:rPr>
        <w:t>, or signposting people in your team to the opportunities</w:t>
      </w:r>
      <w:r>
        <w:rPr>
          <w:lang w:eastAsia="en-GB"/>
        </w:rPr>
        <w:t xml:space="preserve"> in advance</w:t>
      </w:r>
      <w:r w:rsidR="005848A7">
        <w:rPr>
          <w:lang w:eastAsia="en-GB"/>
        </w:rPr>
        <w:t>,</w:t>
      </w:r>
      <w:r>
        <w:rPr>
          <w:lang w:eastAsia="en-GB"/>
        </w:rPr>
        <w:t xml:space="preserve"> as spaces will be limited!</w:t>
      </w:r>
    </w:p>
    <w:p w14:paraId="404C819B" w14:textId="074627F5" w:rsidR="002462C8" w:rsidRDefault="002462C8" w:rsidP="002462C8">
      <w:pPr>
        <w:spacing w:after="160"/>
        <w:jc w:val="both"/>
        <w:rPr>
          <w:lang w:eastAsia="en-GB"/>
        </w:rPr>
      </w:pPr>
      <w:r>
        <w:rPr>
          <w:lang w:eastAsia="en-GB"/>
        </w:rPr>
        <w:t xml:space="preserve">Places will open on the following programmes, with cohorts starting in December, January, February and March. </w:t>
      </w:r>
      <w:r w:rsidR="005848A7">
        <w:rPr>
          <w:lang w:eastAsia="en-GB"/>
        </w:rPr>
        <w:t>If these programmes prove a success, NHS England and Improvement will explore making further places available next financial year.</w:t>
      </w:r>
    </w:p>
    <w:p w14:paraId="29778572" w14:textId="77777777" w:rsidR="005848A7" w:rsidRPr="005848A7" w:rsidRDefault="005848A7" w:rsidP="002462C8">
      <w:pPr>
        <w:spacing w:after="160"/>
        <w:jc w:val="both"/>
        <w:rPr>
          <w:sz w:val="8"/>
          <w:szCs w:val="10"/>
          <w:lang w:eastAsia="en-GB"/>
        </w:rPr>
      </w:pPr>
    </w:p>
    <w:p w14:paraId="1E386C58" w14:textId="0687E72A" w:rsidR="002462C8" w:rsidRPr="002462C8" w:rsidRDefault="005848A7" w:rsidP="002462C8">
      <w:pPr>
        <w:rPr>
          <w:b/>
          <w:bCs w:val="0"/>
          <w:i/>
          <w:iCs/>
          <w:color w:val="0070C0"/>
        </w:rPr>
      </w:pPr>
      <w:r w:rsidRPr="005848A7">
        <w:rPr>
          <w:b/>
          <w:bCs w:val="0"/>
          <w:i/>
          <w:iCs/>
          <w:color w:val="0070C0"/>
          <w:u w:val="single"/>
        </w:rPr>
        <w:t>E</w:t>
      </w:r>
      <w:r>
        <w:rPr>
          <w:b/>
          <w:bCs w:val="0"/>
          <w:i/>
          <w:iCs/>
          <w:color w:val="0070C0"/>
          <w:u w:val="single"/>
        </w:rPr>
        <w:t>s</w:t>
      </w:r>
      <w:r w:rsidR="002462C8" w:rsidRPr="005848A7">
        <w:rPr>
          <w:b/>
          <w:bCs w:val="0"/>
          <w:i/>
          <w:iCs/>
          <w:color w:val="0070C0"/>
          <w:u w:val="single"/>
        </w:rPr>
        <w:t>tablished</w:t>
      </w:r>
      <w:r w:rsidR="002462C8" w:rsidRPr="00F30E3E">
        <w:rPr>
          <w:b/>
          <w:bCs w:val="0"/>
          <w:i/>
          <w:iCs/>
          <w:color w:val="0070C0"/>
        </w:rPr>
        <w:t xml:space="preserve"> OH </w:t>
      </w:r>
      <w:r w:rsidR="002462C8">
        <w:rPr>
          <w:b/>
          <w:bCs w:val="0"/>
          <w:i/>
          <w:iCs/>
          <w:color w:val="0070C0"/>
        </w:rPr>
        <w:t>l</w:t>
      </w:r>
      <w:r w:rsidR="002462C8" w:rsidRPr="00F30E3E">
        <w:rPr>
          <w:b/>
          <w:bCs w:val="0"/>
          <w:i/>
          <w:iCs/>
          <w:color w:val="0070C0"/>
        </w:rPr>
        <w:t xml:space="preserve">eadership community </w:t>
      </w:r>
      <w:r w:rsidR="002462C8">
        <w:rPr>
          <w:i/>
          <w:iCs/>
          <w:color w:val="0070C0"/>
        </w:rPr>
        <w:t>–</w:t>
      </w:r>
      <w:r w:rsidR="002462C8" w:rsidRPr="00F30E3E">
        <w:rPr>
          <w:i/>
          <w:iCs/>
          <w:color w:val="0070C0"/>
        </w:rPr>
        <w:t xml:space="preserve"> </w:t>
      </w:r>
      <w:r w:rsidR="002462C8">
        <w:rPr>
          <w:i/>
          <w:iCs/>
          <w:color w:val="0070C0"/>
        </w:rPr>
        <w:t>‘</w:t>
      </w:r>
      <w:r w:rsidR="002462C8" w:rsidRPr="00F30E3E">
        <w:rPr>
          <w:i/>
          <w:iCs/>
          <w:color w:val="0070C0"/>
        </w:rPr>
        <w:t>Rosalind Franklin</w:t>
      </w:r>
      <w:r w:rsidR="002462C8">
        <w:rPr>
          <w:i/>
          <w:iCs/>
          <w:color w:val="0070C0"/>
        </w:rPr>
        <w:t>’ programme</w:t>
      </w:r>
    </w:p>
    <w:p w14:paraId="0E199AE6" w14:textId="5214F5DE" w:rsidR="002462C8" w:rsidRPr="002462C8" w:rsidRDefault="002462C8" w:rsidP="002462C8">
      <w:pPr>
        <w:jc w:val="both"/>
        <w:rPr>
          <w:b/>
          <w:bCs w:val="0"/>
          <w:color w:val="0070C0"/>
          <w:sz w:val="28"/>
          <w:szCs w:val="28"/>
        </w:rPr>
      </w:pPr>
      <w:r w:rsidRPr="00EC4F0D">
        <w:rPr>
          <w:szCs w:val="28"/>
        </w:rPr>
        <w:t>This programme is designed for established OH leaders who are in positions to make strategic changes and improvements to services. Focusing on enabling ‘outstanding leadership’, this programme is exclusive to OH leaders and brings them together as a community</w:t>
      </w:r>
      <w:r>
        <w:rPr>
          <w:szCs w:val="28"/>
        </w:rPr>
        <w:t xml:space="preserve"> of practice</w:t>
      </w:r>
      <w:r w:rsidRPr="00EC4F0D">
        <w:rPr>
          <w:szCs w:val="28"/>
        </w:rPr>
        <w:t xml:space="preserve">, to learn from each other, and how to rise to the opportunities and challenges as part of their role in collectively ‘Growing OH’. </w:t>
      </w:r>
    </w:p>
    <w:p w14:paraId="5BD15CE5" w14:textId="09E59C0E" w:rsidR="002462C8" w:rsidRDefault="002462C8" w:rsidP="002462C8">
      <w:pPr>
        <w:spacing w:after="160"/>
        <w:jc w:val="both"/>
        <w:rPr>
          <w:sz w:val="14"/>
          <w:szCs w:val="16"/>
          <w:lang w:eastAsia="en-GB"/>
        </w:rPr>
      </w:pPr>
    </w:p>
    <w:p w14:paraId="4610A7B6" w14:textId="5492EE99" w:rsidR="002462C8" w:rsidRPr="002462C8" w:rsidRDefault="002462C8" w:rsidP="002462C8">
      <w:pPr>
        <w:rPr>
          <w:i/>
          <w:iCs/>
          <w:color w:val="0070C0"/>
        </w:rPr>
      </w:pPr>
      <w:r w:rsidRPr="005848A7">
        <w:rPr>
          <w:b/>
          <w:bCs w:val="0"/>
          <w:i/>
          <w:iCs/>
          <w:color w:val="0070C0"/>
          <w:u w:val="single"/>
        </w:rPr>
        <w:t>Emerging and first time</w:t>
      </w:r>
      <w:r>
        <w:rPr>
          <w:b/>
          <w:bCs w:val="0"/>
          <w:i/>
          <w:iCs/>
          <w:color w:val="0070C0"/>
        </w:rPr>
        <w:t xml:space="preserve"> </w:t>
      </w:r>
      <w:r w:rsidRPr="00F30E3E">
        <w:rPr>
          <w:b/>
          <w:bCs w:val="0"/>
          <w:i/>
          <w:iCs/>
          <w:color w:val="0070C0"/>
        </w:rPr>
        <w:t xml:space="preserve">OH leaders </w:t>
      </w:r>
      <w:r>
        <w:rPr>
          <w:i/>
          <w:iCs/>
          <w:color w:val="0070C0"/>
        </w:rPr>
        <w:t>–</w:t>
      </w:r>
      <w:r w:rsidRPr="00F30E3E">
        <w:rPr>
          <w:i/>
          <w:iCs/>
          <w:color w:val="0070C0"/>
        </w:rPr>
        <w:t xml:space="preserve"> </w:t>
      </w:r>
      <w:r>
        <w:rPr>
          <w:i/>
          <w:iCs/>
          <w:color w:val="0070C0"/>
        </w:rPr>
        <w:t>‘</w:t>
      </w:r>
      <w:r w:rsidRPr="00F30E3E">
        <w:rPr>
          <w:i/>
          <w:iCs/>
          <w:color w:val="0070C0"/>
        </w:rPr>
        <w:t>Mary Seacole</w:t>
      </w:r>
      <w:r>
        <w:rPr>
          <w:i/>
          <w:iCs/>
          <w:color w:val="0070C0"/>
        </w:rPr>
        <w:t>’ programme</w:t>
      </w:r>
    </w:p>
    <w:p w14:paraId="07FED7C6" w14:textId="77777777" w:rsidR="002462C8" w:rsidRPr="00EC4F0D" w:rsidRDefault="002462C8" w:rsidP="002462C8">
      <w:pPr>
        <w:jc w:val="both"/>
        <w:rPr>
          <w:b/>
          <w:bCs w:val="0"/>
          <w:color w:val="0070C0"/>
          <w:sz w:val="28"/>
          <w:szCs w:val="28"/>
        </w:rPr>
      </w:pPr>
      <w:r w:rsidRPr="00EC4F0D">
        <w:rPr>
          <w:szCs w:val="28"/>
        </w:rPr>
        <w:t>We are offering fully funded bursary places for emerging and first-time OH leaders to attend the well-established NHS Leadership Academy ‘Mary Seacole’ programme. This offers the opportunity to develop leadership skills and confidence, to step-into OH leadership, to improve services, and grow as a leader in OH.</w:t>
      </w:r>
    </w:p>
    <w:p w14:paraId="48A076EA" w14:textId="69906FD0" w:rsidR="002462C8" w:rsidRDefault="002462C8" w:rsidP="002462C8">
      <w:pPr>
        <w:spacing w:after="160"/>
        <w:jc w:val="both"/>
        <w:rPr>
          <w:sz w:val="14"/>
          <w:szCs w:val="16"/>
          <w:lang w:eastAsia="en-GB"/>
        </w:rPr>
      </w:pPr>
    </w:p>
    <w:p w14:paraId="4498CCAA" w14:textId="6E949131" w:rsidR="002462C8" w:rsidRPr="002462C8" w:rsidRDefault="002462C8" w:rsidP="002462C8">
      <w:pPr>
        <w:rPr>
          <w:i/>
          <w:iCs/>
          <w:color w:val="0070C0"/>
        </w:rPr>
      </w:pPr>
      <w:r w:rsidRPr="005848A7">
        <w:rPr>
          <w:b/>
          <w:bCs w:val="0"/>
          <w:i/>
          <w:iCs/>
          <w:color w:val="0070C0"/>
          <w:u w:val="single"/>
        </w:rPr>
        <w:t>Stepping up</w:t>
      </w:r>
      <w:r w:rsidRPr="00F30E3E">
        <w:rPr>
          <w:b/>
          <w:bCs w:val="0"/>
          <w:i/>
          <w:iCs/>
          <w:color w:val="0070C0"/>
        </w:rPr>
        <w:t xml:space="preserve"> into OH leadership </w:t>
      </w:r>
      <w:r>
        <w:rPr>
          <w:i/>
          <w:iCs/>
          <w:color w:val="0070C0"/>
        </w:rPr>
        <w:t>–</w:t>
      </w:r>
      <w:r w:rsidRPr="00F30E3E">
        <w:rPr>
          <w:i/>
          <w:iCs/>
          <w:color w:val="0070C0"/>
        </w:rPr>
        <w:t xml:space="preserve"> </w:t>
      </w:r>
      <w:r>
        <w:rPr>
          <w:i/>
          <w:iCs/>
          <w:color w:val="0070C0"/>
        </w:rPr>
        <w:t>‘</w:t>
      </w:r>
      <w:r w:rsidRPr="00F30E3E">
        <w:rPr>
          <w:i/>
          <w:iCs/>
          <w:color w:val="0070C0"/>
        </w:rPr>
        <w:t>Edward Jenner</w:t>
      </w:r>
      <w:r>
        <w:rPr>
          <w:i/>
          <w:iCs/>
          <w:color w:val="0070C0"/>
        </w:rPr>
        <w:t>’ programme</w:t>
      </w:r>
    </w:p>
    <w:p w14:paraId="34F07FEF" w14:textId="77777777" w:rsidR="002462C8" w:rsidRPr="00EC4F0D" w:rsidRDefault="002462C8" w:rsidP="002462C8">
      <w:pPr>
        <w:jc w:val="both"/>
        <w:rPr>
          <w:b/>
          <w:bCs w:val="0"/>
          <w:color w:val="0070C0"/>
          <w:sz w:val="28"/>
          <w:szCs w:val="28"/>
        </w:rPr>
      </w:pPr>
      <w:r w:rsidRPr="00EC4F0D">
        <w:rPr>
          <w:szCs w:val="28"/>
        </w:rPr>
        <w:t>This flexible e-learning programme is free for all OH people who are looking to build a strong foundation of leadership skills</w:t>
      </w:r>
      <w:r>
        <w:rPr>
          <w:szCs w:val="28"/>
        </w:rPr>
        <w:t xml:space="preserve">. It will </w:t>
      </w:r>
      <w:r w:rsidRPr="00EC4F0D">
        <w:rPr>
          <w:szCs w:val="28"/>
        </w:rPr>
        <w:t xml:space="preserve">help enhance their confidence and competence and prepare them for future leadership roles. </w:t>
      </w:r>
    </w:p>
    <w:p w14:paraId="7D70F05A" w14:textId="70C19FEF" w:rsidR="002462C8" w:rsidRDefault="002462C8" w:rsidP="002462C8">
      <w:pPr>
        <w:spacing w:after="160"/>
        <w:jc w:val="both"/>
        <w:rPr>
          <w:sz w:val="14"/>
          <w:szCs w:val="16"/>
          <w:lang w:eastAsia="en-GB"/>
        </w:rPr>
      </w:pPr>
    </w:p>
    <w:sectPr w:rsidR="002462C8" w:rsidSect="004C36D4">
      <w:pgSz w:w="11906" w:h="16838"/>
      <w:pgMar w:top="993" w:right="849"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C8"/>
    <w:rsid w:val="00082FD6"/>
    <w:rsid w:val="002462C8"/>
    <w:rsid w:val="004419B6"/>
    <w:rsid w:val="004C36D4"/>
    <w:rsid w:val="00531658"/>
    <w:rsid w:val="005848A7"/>
    <w:rsid w:val="006B7799"/>
    <w:rsid w:val="00D51065"/>
    <w:rsid w:val="00D77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4B40"/>
  <w15:chartTrackingRefBased/>
  <w15:docId w15:val="{8606C218-9105-44C3-9511-A8F713CF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2C8"/>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eading1">
    <w:name w:val="OH heading 1"/>
    <w:basedOn w:val="Normal"/>
    <w:link w:val="OHheading1Char"/>
    <w:qFormat/>
    <w:rsid w:val="002462C8"/>
    <w:pPr>
      <w:tabs>
        <w:tab w:val="left" w:pos="4890"/>
      </w:tabs>
      <w:spacing w:after="160"/>
      <w:jc w:val="both"/>
    </w:pPr>
    <w:rPr>
      <w:rFonts w:cs="Arial"/>
      <w:b/>
      <w:color w:val="0072C6"/>
      <w:sz w:val="32"/>
    </w:rPr>
  </w:style>
  <w:style w:type="character" w:customStyle="1" w:styleId="OHheading1Char">
    <w:name w:val="OH heading 1 Char"/>
    <w:basedOn w:val="DefaultParagraphFont"/>
    <w:link w:val="OHheading1"/>
    <w:rsid w:val="002462C8"/>
    <w:rPr>
      <w:rFonts w:ascii="Arial" w:eastAsia="Times New Roman" w:hAnsi="Arial" w:cs="Arial"/>
      <w:b/>
      <w:bCs/>
      <w:color w:val="0072C6"/>
      <w:sz w:val="32"/>
      <w:szCs w:val="26"/>
    </w:rPr>
  </w:style>
  <w:style w:type="character" w:styleId="Hyperlink">
    <w:name w:val="Hyperlink"/>
    <w:basedOn w:val="DefaultParagraphFont"/>
    <w:uiPriority w:val="99"/>
    <w:unhideWhenUsed/>
    <w:rsid w:val="002462C8"/>
    <w:rPr>
      <w:color w:val="0563C1" w:themeColor="hyperlink"/>
      <w:u w:val="single"/>
    </w:rPr>
  </w:style>
  <w:style w:type="character" w:styleId="UnresolvedMention">
    <w:name w:val="Unresolved Mention"/>
    <w:basedOn w:val="DefaultParagraphFont"/>
    <w:uiPriority w:val="99"/>
    <w:semiHidden/>
    <w:unhideWhenUsed/>
    <w:rsid w:val="002462C8"/>
    <w:rPr>
      <w:color w:val="605E5C"/>
      <w:shd w:val="clear" w:color="auto" w:fill="E1DFDD"/>
    </w:rPr>
  </w:style>
  <w:style w:type="character" w:styleId="CommentReference">
    <w:name w:val="annotation reference"/>
    <w:basedOn w:val="DefaultParagraphFont"/>
    <w:uiPriority w:val="99"/>
    <w:semiHidden/>
    <w:unhideWhenUsed/>
    <w:rsid w:val="00082FD6"/>
    <w:rPr>
      <w:sz w:val="16"/>
      <w:szCs w:val="16"/>
    </w:rPr>
  </w:style>
  <w:style w:type="paragraph" w:styleId="CommentText">
    <w:name w:val="annotation text"/>
    <w:basedOn w:val="Normal"/>
    <w:link w:val="CommentTextChar"/>
    <w:uiPriority w:val="99"/>
    <w:semiHidden/>
    <w:unhideWhenUsed/>
    <w:rsid w:val="00082FD6"/>
    <w:rPr>
      <w:sz w:val="20"/>
      <w:szCs w:val="20"/>
    </w:rPr>
  </w:style>
  <w:style w:type="character" w:customStyle="1" w:styleId="CommentTextChar">
    <w:name w:val="Comment Text Char"/>
    <w:basedOn w:val="DefaultParagraphFont"/>
    <w:link w:val="CommentText"/>
    <w:uiPriority w:val="99"/>
    <w:semiHidden/>
    <w:rsid w:val="00082FD6"/>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082FD6"/>
    <w:rPr>
      <w:b/>
    </w:rPr>
  </w:style>
  <w:style w:type="character" w:customStyle="1" w:styleId="CommentSubjectChar">
    <w:name w:val="Comment Subject Char"/>
    <w:basedOn w:val="CommentTextChar"/>
    <w:link w:val="CommentSubject"/>
    <w:uiPriority w:val="99"/>
    <w:semiHidden/>
    <w:rsid w:val="00082FD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shealthatwork.co.uk/growingoh.as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Adam (NHS ENGLAND &amp; NHS IMPROVEMENT - T1520)</dc:creator>
  <cp:keywords/>
  <dc:description/>
  <cp:lastModifiedBy>Andrew Gilbey</cp:lastModifiedBy>
  <cp:revision>2</cp:revision>
  <dcterms:created xsi:type="dcterms:W3CDTF">2021-09-27T12:18:00Z</dcterms:created>
  <dcterms:modified xsi:type="dcterms:W3CDTF">2021-09-27T12:18:00Z</dcterms:modified>
</cp:coreProperties>
</file>